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C27E5" w14:textId="77777777" w:rsidR="002B0468" w:rsidRPr="002B0468" w:rsidRDefault="002B0468" w:rsidP="00DA1C4E">
      <w:pPr>
        <w:spacing w:after="0" w:line="240" w:lineRule="auto"/>
        <w:ind w:right="0"/>
        <w:jc w:val="center"/>
        <w:rPr>
          <w:b/>
          <w:bCs/>
          <w:szCs w:val="24"/>
        </w:rPr>
      </w:pPr>
      <w:bookmarkStart w:id="0" w:name="_GoBack"/>
      <w:bookmarkEnd w:id="0"/>
      <w:r w:rsidRPr="002B0468">
        <w:rPr>
          <w:b/>
          <w:bCs/>
          <w:szCs w:val="24"/>
        </w:rPr>
        <w:t xml:space="preserve">Zarządzenie </w:t>
      </w:r>
    </w:p>
    <w:p w14:paraId="50A34A44" w14:textId="77777777" w:rsidR="002B0468" w:rsidRPr="002B0468" w:rsidRDefault="002B0468" w:rsidP="00DA1C4E">
      <w:pPr>
        <w:spacing w:after="0" w:line="240" w:lineRule="auto"/>
        <w:ind w:right="0"/>
        <w:jc w:val="center"/>
        <w:rPr>
          <w:b/>
          <w:bCs/>
          <w:szCs w:val="24"/>
        </w:rPr>
      </w:pPr>
      <w:r w:rsidRPr="002B0468">
        <w:rPr>
          <w:b/>
          <w:bCs/>
          <w:szCs w:val="24"/>
        </w:rPr>
        <w:t>Rektora Uniwersytetu Andrzeja Frycza Modrzewskiego w Krakowie</w:t>
      </w:r>
    </w:p>
    <w:p w14:paraId="2364F6E2" w14:textId="7850BE7D" w:rsidR="002B0468" w:rsidRPr="002B0468" w:rsidRDefault="002B0468" w:rsidP="00DA1C4E">
      <w:pPr>
        <w:spacing w:after="0" w:line="240" w:lineRule="auto"/>
        <w:ind w:right="0"/>
        <w:jc w:val="center"/>
        <w:rPr>
          <w:b/>
          <w:szCs w:val="24"/>
        </w:rPr>
      </w:pPr>
      <w:r w:rsidRPr="003D7082">
        <w:rPr>
          <w:b/>
          <w:szCs w:val="24"/>
        </w:rPr>
        <w:t>Nr ZR/0</w:t>
      </w:r>
      <w:r w:rsidR="00AA2F1C" w:rsidRPr="003D7082">
        <w:rPr>
          <w:b/>
          <w:szCs w:val="24"/>
        </w:rPr>
        <w:t>7</w:t>
      </w:r>
      <w:r w:rsidRPr="003D7082">
        <w:rPr>
          <w:b/>
          <w:szCs w:val="24"/>
        </w:rPr>
        <w:t>/</w:t>
      </w:r>
      <w:r w:rsidR="008F3370">
        <w:rPr>
          <w:b/>
          <w:szCs w:val="24"/>
        </w:rPr>
        <w:t>09</w:t>
      </w:r>
      <w:r w:rsidRPr="003D7082">
        <w:rPr>
          <w:b/>
          <w:szCs w:val="24"/>
        </w:rPr>
        <w:t>/2025</w:t>
      </w:r>
    </w:p>
    <w:p w14:paraId="73601051" w14:textId="77777777" w:rsidR="002B0468" w:rsidRPr="002B0468" w:rsidRDefault="002B0468" w:rsidP="00DA1C4E">
      <w:pPr>
        <w:spacing w:after="0" w:line="240" w:lineRule="auto"/>
        <w:ind w:right="0"/>
        <w:jc w:val="center"/>
        <w:rPr>
          <w:b/>
          <w:szCs w:val="24"/>
        </w:rPr>
      </w:pPr>
    </w:p>
    <w:p w14:paraId="475EF9EC" w14:textId="2245C73B" w:rsidR="002B0468" w:rsidRPr="002B0468" w:rsidRDefault="002B0468" w:rsidP="00DA1C4E">
      <w:pPr>
        <w:spacing w:after="0" w:line="240" w:lineRule="auto"/>
        <w:ind w:right="0"/>
        <w:jc w:val="center"/>
        <w:rPr>
          <w:b/>
          <w:bCs/>
          <w:szCs w:val="24"/>
        </w:rPr>
      </w:pPr>
      <w:r w:rsidRPr="00FE0D5E">
        <w:rPr>
          <w:b/>
          <w:bCs/>
          <w:szCs w:val="24"/>
        </w:rPr>
        <w:t xml:space="preserve">z dnia </w:t>
      </w:r>
      <w:r w:rsidR="008F3370">
        <w:rPr>
          <w:b/>
          <w:bCs/>
          <w:szCs w:val="24"/>
        </w:rPr>
        <w:t>30</w:t>
      </w:r>
      <w:r w:rsidRPr="00FE0D5E">
        <w:rPr>
          <w:b/>
          <w:bCs/>
          <w:szCs w:val="24"/>
        </w:rPr>
        <w:t>.</w:t>
      </w:r>
      <w:r w:rsidR="008F3370">
        <w:rPr>
          <w:b/>
          <w:bCs/>
          <w:szCs w:val="24"/>
        </w:rPr>
        <w:t>09</w:t>
      </w:r>
      <w:r w:rsidRPr="00FE0D5E">
        <w:rPr>
          <w:b/>
          <w:bCs/>
          <w:szCs w:val="24"/>
        </w:rPr>
        <w:t>.2025</w:t>
      </w:r>
    </w:p>
    <w:p w14:paraId="0964E6D9" w14:textId="77777777" w:rsidR="00F038D6" w:rsidRPr="002B0468" w:rsidRDefault="00F038D6" w:rsidP="00DA1C4E">
      <w:pPr>
        <w:spacing w:after="0" w:line="240" w:lineRule="auto"/>
        <w:ind w:right="0"/>
        <w:jc w:val="center"/>
        <w:rPr>
          <w:b/>
          <w:szCs w:val="24"/>
        </w:rPr>
      </w:pPr>
    </w:p>
    <w:p w14:paraId="3FA1E8CF" w14:textId="31B59109" w:rsidR="00FA7ECC" w:rsidRPr="002B0468" w:rsidRDefault="00FA7ECC" w:rsidP="00DA1C4E">
      <w:pPr>
        <w:spacing w:after="0" w:line="240" w:lineRule="auto"/>
        <w:ind w:right="0"/>
        <w:jc w:val="center"/>
        <w:rPr>
          <w:b/>
          <w:szCs w:val="24"/>
        </w:rPr>
      </w:pPr>
      <w:r w:rsidRPr="002B0468">
        <w:rPr>
          <w:b/>
          <w:szCs w:val="24"/>
        </w:rPr>
        <w:t xml:space="preserve">w sprawie </w:t>
      </w:r>
      <w:r w:rsidR="004C09D7">
        <w:rPr>
          <w:b/>
          <w:szCs w:val="24"/>
        </w:rPr>
        <w:t xml:space="preserve">wprowadzenia Regulaminu przyznawania wsparcia oraz dysponowania środkami dotacji na zadania związane z zapewnieniem osobom z niepełnosprawnościami warunków do pełnego udziału w procesie przyjmowania na studia, </w:t>
      </w:r>
      <w:r w:rsidR="00790365">
        <w:rPr>
          <w:b/>
          <w:szCs w:val="24"/>
        </w:rPr>
        <w:t>do szkół doktorskich, kształceniu na studiach i w szkołach doktorskich l</w:t>
      </w:r>
      <w:r w:rsidR="00A47721">
        <w:rPr>
          <w:b/>
          <w:szCs w:val="24"/>
        </w:rPr>
        <w:t>ub prowadzeniu działalności naukowej w Uniwersytecie Andrzeja Frycza Modrzewskiego w Krakowie</w:t>
      </w:r>
    </w:p>
    <w:p w14:paraId="416D218F" w14:textId="77777777" w:rsidR="00FA7ECC" w:rsidRPr="002B0468" w:rsidRDefault="00FA7ECC" w:rsidP="00DA1C4E">
      <w:pPr>
        <w:spacing w:after="0" w:line="240" w:lineRule="auto"/>
        <w:ind w:right="0"/>
        <w:rPr>
          <w:szCs w:val="24"/>
        </w:rPr>
      </w:pPr>
    </w:p>
    <w:p w14:paraId="2B9D9126" w14:textId="5E1B1AAB" w:rsidR="00165939" w:rsidRDefault="00FA7ECC" w:rsidP="00DA1C4E">
      <w:pPr>
        <w:spacing w:after="0" w:line="240" w:lineRule="auto"/>
        <w:ind w:right="0"/>
        <w:rPr>
          <w:szCs w:val="24"/>
        </w:rPr>
      </w:pPr>
      <w:r w:rsidRPr="002B0468">
        <w:rPr>
          <w:szCs w:val="24"/>
        </w:rPr>
        <w:t xml:space="preserve">Na podstawie art. </w:t>
      </w:r>
      <w:r w:rsidR="00B16552">
        <w:rPr>
          <w:szCs w:val="24"/>
        </w:rPr>
        <w:t>23</w:t>
      </w:r>
      <w:r w:rsidRPr="002B0468">
        <w:rPr>
          <w:szCs w:val="24"/>
        </w:rPr>
        <w:t xml:space="preserve"> ust. </w:t>
      </w:r>
      <w:r w:rsidR="00B16552">
        <w:rPr>
          <w:szCs w:val="24"/>
        </w:rPr>
        <w:t>1</w:t>
      </w:r>
      <w:r w:rsidRPr="002B0468">
        <w:rPr>
          <w:szCs w:val="24"/>
        </w:rPr>
        <w:t xml:space="preserve"> ustawy z dnia 20 lipca 2018 r. - Prawo o szkolnictwie wyższym  i nauce (</w:t>
      </w:r>
      <w:proofErr w:type="spellStart"/>
      <w:r w:rsidRPr="002B0468">
        <w:rPr>
          <w:szCs w:val="24"/>
        </w:rPr>
        <w:t>t.j</w:t>
      </w:r>
      <w:proofErr w:type="spellEnd"/>
      <w:r w:rsidRPr="002B0468">
        <w:rPr>
          <w:szCs w:val="24"/>
        </w:rPr>
        <w:t xml:space="preserve">. Dz. U. z 2024 r. poz. 1571) </w:t>
      </w:r>
      <w:r w:rsidR="00165939">
        <w:rPr>
          <w:szCs w:val="24"/>
        </w:rPr>
        <w:t xml:space="preserve">oraz na podstawie </w:t>
      </w:r>
      <w:r w:rsidR="00165939" w:rsidRPr="00165939">
        <w:rPr>
          <w:szCs w:val="24"/>
        </w:rPr>
        <w:t>§</w:t>
      </w:r>
      <w:r w:rsidR="00165939">
        <w:rPr>
          <w:szCs w:val="24"/>
        </w:rPr>
        <w:t xml:space="preserve"> 11 </w:t>
      </w:r>
      <w:r w:rsidR="00475648">
        <w:rPr>
          <w:szCs w:val="24"/>
        </w:rPr>
        <w:t>ust. 4 pkt 21</w:t>
      </w:r>
      <w:r w:rsidR="00165939">
        <w:rPr>
          <w:szCs w:val="24"/>
        </w:rPr>
        <w:t xml:space="preserve"> Statutu Uniwersytetu Andrzeja Frycza Modrzewskiego w Krakowie, zarządza się, co następuje:</w:t>
      </w:r>
    </w:p>
    <w:p w14:paraId="5741A5F5" w14:textId="77777777" w:rsidR="00FA7ECC" w:rsidRPr="002B0468" w:rsidRDefault="00FA7ECC" w:rsidP="00DA1C4E">
      <w:pPr>
        <w:tabs>
          <w:tab w:val="left" w:pos="3402"/>
        </w:tabs>
        <w:spacing w:after="0" w:line="240" w:lineRule="auto"/>
        <w:ind w:left="0" w:right="0" w:firstLine="0"/>
        <w:rPr>
          <w:b/>
          <w:szCs w:val="24"/>
        </w:rPr>
      </w:pPr>
    </w:p>
    <w:p w14:paraId="1CF28286" w14:textId="5303E3A9" w:rsidR="00FA7ECC" w:rsidRPr="002B0468" w:rsidRDefault="00FA7ECC" w:rsidP="00DA1C4E">
      <w:pPr>
        <w:tabs>
          <w:tab w:val="left" w:pos="3402"/>
        </w:tabs>
        <w:spacing w:after="0" w:line="240" w:lineRule="auto"/>
        <w:ind w:right="0"/>
        <w:jc w:val="center"/>
        <w:rPr>
          <w:b/>
          <w:szCs w:val="24"/>
        </w:rPr>
      </w:pPr>
      <w:r w:rsidRPr="002B0468">
        <w:rPr>
          <w:b/>
          <w:szCs w:val="24"/>
        </w:rPr>
        <w:t>§ 1</w:t>
      </w:r>
    </w:p>
    <w:p w14:paraId="353F8BBF" w14:textId="6B22F083" w:rsidR="008A2BC0" w:rsidRPr="00212481" w:rsidRDefault="00FA7ECC" w:rsidP="00DA1C4E">
      <w:pPr>
        <w:pStyle w:val="Akapitzlist"/>
        <w:numPr>
          <w:ilvl w:val="0"/>
          <w:numId w:val="1"/>
        </w:numPr>
        <w:jc w:val="both"/>
      </w:pPr>
      <w:r w:rsidRPr="00212481">
        <w:t xml:space="preserve">Niniejszym wprowadza się Regulamin </w:t>
      </w:r>
      <w:r w:rsidR="008A2BC0" w:rsidRPr="00212481">
        <w:t>przyznawania wsparcia oraz dysponowania środkami dotacji na zadania związane z zapewnieniem osobom z niepełnosprawnościami warunków do pełnego udziału w procesie przyjmowania na studia, do szkół doktorskich, kształceniu na studiach i w szkołach dokt</w:t>
      </w:r>
      <w:r w:rsidR="0047148A" w:rsidRPr="00212481">
        <w:t>orskich, lub prowadzeniu działalności naukowej  w Uniwersytecie Andrzeja Frycza Modrzewskiego w Krakowie.</w:t>
      </w:r>
    </w:p>
    <w:p w14:paraId="426B6577" w14:textId="6179AFEB" w:rsidR="0047148A" w:rsidRPr="00212481" w:rsidRDefault="0047148A" w:rsidP="00DA1C4E">
      <w:pPr>
        <w:pStyle w:val="Akapitzlist"/>
        <w:numPr>
          <w:ilvl w:val="0"/>
          <w:numId w:val="1"/>
        </w:numPr>
        <w:jc w:val="both"/>
      </w:pPr>
      <w:r w:rsidRPr="00212481">
        <w:t>Treść Regulaminu stanowi</w:t>
      </w:r>
      <w:r w:rsidR="00A2676C" w:rsidRPr="00212481">
        <w:t xml:space="preserve"> </w:t>
      </w:r>
      <w:r w:rsidR="00A2676C" w:rsidRPr="009143E0">
        <w:rPr>
          <w:b/>
          <w:bCs/>
        </w:rPr>
        <w:t>Załącznik nr 1</w:t>
      </w:r>
      <w:r w:rsidR="00A2676C" w:rsidRPr="00212481">
        <w:t xml:space="preserve"> do zarządzenia</w:t>
      </w:r>
    </w:p>
    <w:p w14:paraId="0D898065" w14:textId="77777777" w:rsidR="00A2676C" w:rsidRPr="00212481" w:rsidRDefault="00A2676C" w:rsidP="00DA1C4E">
      <w:pPr>
        <w:spacing w:after="0" w:line="240" w:lineRule="auto"/>
      </w:pPr>
    </w:p>
    <w:p w14:paraId="142B8531" w14:textId="77777777" w:rsidR="00212481" w:rsidRPr="00DA1C4E" w:rsidRDefault="00A2676C" w:rsidP="00DA1C4E">
      <w:pPr>
        <w:tabs>
          <w:tab w:val="left" w:pos="3402"/>
        </w:tabs>
        <w:spacing w:after="0" w:line="240" w:lineRule="auto"/>
        <w:ind w:right="0"/>
        <w:jc w:val="center"/>
        <w:rPr>
          <w:b/>
          <w:bCs/>
          <w:szCs w:val="24"/>
        </w:rPr>
      </w:pPr>
      <w:bookmarkStart w:id="1" w:name="_Hlk211592993"/>
      <w:r w:rsidRPr="00DA1C4E">
        <w:rPr>
          <w:b/>
          <w:bCs/>
          <w:szCs w:val="24"/>
        </w:rPr>
        <w:t xml:space="preserve">§ </w:t>
      </w:r>
      <w:bookmarkEnd w:id="1"/>
      <w:r w:rsidRPr="00DA1C4E">
        <w:rPr>
          <w:b/>
          <w:bCs/>
          <w:szCs w:val="24"/>
        </w:rPr>
        <w:t>2</w:t>
      </w:r>
    </w:p>
    <w:p w14:paraId="585207B7" w14:textId="6C1FCEE1" w:rsidR="00026466" w:rsidRPr="00026466" w:rsidRDefault="00A05027" w:rsidP="00DA1C4E">
      <w:pPr>
        <w:pStyle w:val="Akapitzlist"/>
        <w:numPr>
          <w:ilvl w:val="0"/>
          <w:numId w:val="3"/>
        </w:numPr>
        <w:jc w:val="both"/>
      </w:pPr>
      <w:r w:rsidRPr="00026466">
        <w:t xml:space="preserve">Zarządzenie wchodzi w życie </w:t>
      </w:r>
      <w:r w:rsidR="00212481" w:rsidRPr="00026466">
        <w:t xml:space="preserve">z dniem </w:t>
      </w:r>
      <w:r w:rsidR="00466021">
        <w:t>1 października</w:t>
      </w:r>
      <w:r w:rsidR="00A06CF6">
        <w:t xml:space="preserve"> 2025 r.</w:t>
      </w:r>
    </w:p>
    <w:p w14:paraId="4A1616EE" w14:textId="6FDC3725" w:rsidR="00026466" w:rsidRPr="00026466" w:rsidRDefault="00026466" w:rsidP="00DA1C4E">
      <w:pPr>
        <w:pStyle w:val="Akapitzlist"/>
        <w:numPr>
          <w:ilvl w:val="0"/>
          <w:numId w:val="3"/>
        </w:numPr>
        <w:jc w:val="both"/>
      </w:pPr>
      <w:r>
        <w:t>Z dniem wejścia w życie niniejszego zarządzenia traci moc Zarządzenie R</w:t>
      </w:r>
      <w:r w:rsidR="00DA1C4E">
        <w:t>ektora Krakowskiej Akademii im. Andrzeja Frycza Modrzewskiego nr 63/2021 z</w:t>
      </w:r>
      <w:r w:rsidR="00AA7FB3">
        <w:t> </w:t>
      </w:r>
      <w:r w:rsidR="00DA1C4E">
        <w:t>dnia</w:t>
      </w:r>
      <w:r w:rsidR="00AA7FB3">
        <w:t> </w:t>
      </w:r>
      <w:r w:rsidR="00DA1C4E">
        <w:t>18</w:t>
      </w:r>
      <w:r w:rsidR="00AA7FB3">
        <w:t> </w:t>
      </w:r>
      <w:r w:rsidR="00DA1C4E">
        <w:t xml:space="preserve">października 2021 r. w sprawie zasad przyznawania wsparcia oraz dysponowania środkami dotacji podmiotowej przeznaczonej na zadania związane z zapewnieniem osobom niepełnosprawnym warunków do pełnego udziału w procesie przyjmowania na studia, do szkół doktorskich, kształceniu na studiach i w szkołach doktorskich lub prowadzeniu działalności naukowej. </w:t>
      </w:r>
    </w:p>
    <w:p w14:paraId="704DD819" w14:textId="77777777" w:rsidR="0062706F" w:rsidRDefault="0062706F" w:rsidP="00DA1C4E">
      <w:pPr>
        <w:spacing w:after="0" w:line="240" w:lineRule="auto"/>
        <w:ind w:right="0"/>
        <w:rPr>
          <w:szCs w:val="24"/>
        </w:rPr>
      </w:pPr>
    </w:p>
    <w:p w14:paraId="2315DF46" w14:textId="77777777" w:rsidR="00977691" w:rsidRDefault="00977691" w:rsidP="00DA1C4E">
      <w:pPr>
        <w:spacing w:after="0" w:line="240" w:lineRule="auto"/>
        <w:ind w:right="0"/>
        <w:rPr>
          <w:szCs w:val="24"/>
        </w:rPr>
      </w:pPr>
    </w:p>
    <w:p w14:paraId="2277D139" w14:textId="77777777" w:rsidR="00977691" w:rsidRDefault="00977691" w:rsidP="00DA1C4E">
      <w:pPr>
        <w:pStyle w:val="Akapitzlist"/>
        <w:ind w:left="0"/>
        <w:jc w:val="both"/>
        <w:rPr>
          <w:bCs/>
        </w:rPr>
      </w:pPr>
    </w:p>
    <w:p w14:paraId="59CF8551" w14:textId="77777777" w:rsidR="00DA1C4E" w:rsidRPr="00E23090" w:rsidRDefault="00DA1C4E" w:rsidP="00DA1C4E">
      <w:pPr>
        <w:pStyle w:val="Akapitzlist"/>
        <w:ind w:left="0"/>
        <w:jc w:val="both"/>
        <w:rPr>
          <w:bCs/>
        </w:rPr>
      </w:pPr>
    </w:p>
    <w:p w14:paraId="69A24F25" w14:textId="77777777" w:rsidR="00977691" w:rsidRPr="00E23090" w:rsidRDefault="00977691" w:rsidP="00DA1C4E">
      <w:pPr>
        <w:spacing w:after="0" w:line="240" w:lineRule="auto"/>
        <w:ind w:left="4536"/>
        <w:jc w:val="center"/>
        <w:rPr>
          <w:szCs w:val="24"/>
        </w:rPr>
      </w:pPr>
      <w:r w:rsidRPr="00E23090">
        <w:rPr>
          <w:szCs w:val="24"/>
        </w:rPr>
        <w:t>________________________</w:t>
      </w:r>
      <w:r w:rsidRPr="00E23090">
        <w:rPr>
          <w:szCs w:val="24"/>
        </w:rPr>
        <w:br/>
        <w:t>dr Maciej Kluz</w:t>
      </w:r>
      <w:r w:rsidRPr="00E23090">
        <w:rPr>
          <w:szCs w:val="24"/>
        </w:rPr>
        <w:br/>
        <w:t>Rektor UAFM</w:t>
      </w:r>
    </w:p>
    <w:p w14:paraId="7AD0DBBE" w14:textId="093A663F" w:rsidR="00DA1C4E" w:rsidRDefault="00DA1C4E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0E479467" w14:textId="77777777" w:rsidR="00A2738C" w:rsidRPr="00FE0D5E" w:rsidRDefault="00A2738C" w:rsidP="00A2738C">
      <w:pPr>
        <w:pStyle w:val="Default"/>
        <w:ind w:left="6804"/>
        <w:rPr>
          <w:b/>
          <w:sz w:val="20"/>
          <w:szCs w:val="20"/>
        </w:rPr>
      </w:pPr>
      <w:r w:rsidRPr="00FE0D5E">
        <w:rPr>
          <w:b/>
          <w:sz w:val="20"/>
          <w:szCs w:val="20"/>
        </w:rPr>
        <w:lastRenderedPageBreak/>
        <w:t xml:space="preserve">Załącznik </w:t>
      </w:r>
    </w:p>
    <w:p w14:paraId="6B14DBCD" w14:textId="3FC4A9C9" w:rsidR="00A2738C" w:rsidRPr="00FE0D5E" w:rsidRDefault="00A2738C" w:rsidP="00A2738C">
      <w:pPr>
        <w:pStyle w:val="Default"/>
        <w:ind w:left="6804"/>
        <w:rPr>
          <w:b/>
          <w:sz w:val="20"/>
          <w:szCs w:val="20"/>
        </w:rPr>
      </w:pPr>
      <w:r w:rsidRPr="00FE0D5E">
        <w:rPr>
          <w:b/>
          <w:sz w:val="20"/>
          <w:szCs w:val="20"/>
        </w:rPr>
        <w:t>do Zarządzenia Rektora</w:t>
      </w:r>
      <w:r w:rsidRPr="00FE0D5E">
        <w:rPr>
          <w:b/>
          <w:sz w:val="20"/>
          <w:szCs w:val="20"/>
        </w:rPr>
        <w:br/>
        <w:t>nr ZR/</w:t>
      </w:r>
      <w:r w:rsidR="00FE0D5E" w:rsidRPr="00FE0D5E">
        <w:rPr>
          <w:b/>
          <w:sz w:val="20"/>
          <w:szCs w:val="20"/>
        </w:rPr>
        <w:t>07</w:t>
      </w:r>
      <w:r w:rsidRPr="00FE0D5E">
        <w:rPr>
          <w:b/>
          <w:sz w:val="20"/>
          <w:szCs w:val="20"/>
        </w:rPr>
        <w:t>/</w:t>
      </w:r>
      <w:r w:rsidR="008F3370">
        <w:rPr>
          <w:b/>
          <w:sz w:val="20"/>
          <w:szCs w:val="20"/>
        </w:rPr>
        <w:t>09</w:t>
      </w:r>
      <w:r w:rsidRPr="00FE0D5E">
        <w:rPr>
          <w:b/>
          <w:sz w:val="20"/>
          <w:szCs w:val="20"/>
        </w:rPr>
        <w:t xml:space="preserve">/2025 </w:t>
      </w:r>
    </w:p>
    <w:p w14:paraId="1A414402" w14:textId="1C82570F" w:rsidR="00A2738C" w:rsidRPr="00131107" w:rsidRDefault="00A2738C" w:rsidP="00A2738C">
      <w:pPr>
        <w:pStyle w:val="Default"/>
        <w:ind w:left="6804"/>
        <w:rPr>
          <w:b/>
          <w:sz w:val="20"/>
          <w:szCs w:val="20"/>
        </w:rPr>
      </w:pPr>
      <w:r w:rsidRPr="00FE0D5E">
        <w:rPr>
          <w:b/>
          <w:sz w:val="20"/>
          <w:szCs w:val="20"/>
        </w:rPr>
        <w:t xml:space="preserve">z dnia </w:t>
      </w:r>
      <w:r w:rsidR="008F3370">
        <w:rPr>
          <w:b/>
          <w:sz w:val="20"/>
          <w:szCs w:val="20"/>
        </w:rPr>
        <w:t>30</w:t>
      </w:r>
      <w:r w:rsidRPr="00FE0D5E">
        <w:rPr>
          <w:b/>
          <w:sz w:val="20"/>
          <w:szCs w:val="20"/>
        </w:rPr>
        <w:t>.</w:t>
      </w:r>
      <w:r w:rsidR="008F3370">
        <w:rPr>
          <w:b/>
          <w:sz w:val="20"/>
          <w:szCs w:val="20"/>
        </w:rPr>
        <w:t>09</w:t>
      </w:r>
      <w:r w:rsidRPr="00FE0D5E">
        <w:rPr>
          <w:b/>
          <w:sz w:val="20"/>
          <w:szCs w:val="20"/>
        </w:rPr>
        <w:t>.2025</w:t>
      </w:r>
    </w:p>
    <w:p w14:paraId="20712EFE" w14:textId="77777777" w:rsidR="00977691" w:rsidRDefault="00977691" w:rsidP="00DA1C4E">
      <w:pPr>
        <w:spacing w:after="0" w:line="240" w:lineRule="auto"/>
        <w:ind w:right="0"/>
        <w:rPr>
          <w:szCs w:val="24"/>
        </w:rPr>
      </w:pPr>
    </w:p>
    <w:p w14:paraId="5C82DA2F" w14:textId="77777777" w:rsidR="00524947" w:rsidRDefault="00282ACB" w:rsidP="00524947">
      <w:pPr>
        <w:spacing w:after="0" w:line="240" w:lineRule="auto"/>
        <w:ind w:right="0"/>
        <w:jc w:val="center"/>
        <w:rPr>
          <w:b/>
          <w:bCs/>
          <w:szCs w:val="24"/>
        </w:rPr>
      </w:pPr>
      <w:r>
        <w:rPr>
          <w:b/>
          <w:bCs/>
          <w:szCs w:val="24"/>
        </w:rPr>
        <w:t>REGULAMIN</w:t>
      </w:r>
    </w:p>
    <w:p w14:paraId="139D2D65" w14:textId="22F91AF6" w:rsidR="00A2738C" w:rsidRDefault="00282ACB" w:rsidP="00524947">
      <w:pPr>
        <w:spacing w:after="0" w:line="240" w:lineRule="auto"/>
        <w:ind w:right="0"/>
        <w:rPr>
          <w:b/>
          <w:bCs/>
          <w:szCs w:val="24"/>
        </w:rPr>
      </w:pPr>
      <w:r>
        <w:rPr>
          <w:b/>
          <w:bCs/>
          <w:szCs w:val="24"/>
        </w:rPr>
        <w:t xml:space="preserve">przyznawania wsparcia oraz </w:t>
      </w:r>
      <w:r w:rsidR="00524947">
        <w:rPr>
          <w:b/>
          <w:bCs/>
          <w:szCs w:val="24"/>
        </w:rPr>
        <w:t>dysponowania</w:t>
      </w:r>
      <w:r>
        <w:rPr>
          <w:b/>
          <w:bCs/>
          <w:szCs w:val="24"/>
        </w:rPr>
        <w:t xml:space="preserve"> środkami dotacji na zadania związane z zapewnieniem osobom z niepełnosprawnościami warunków do pełnego udziału w procesie przyjmowania na </w:t>
      </w:r>
      <w:r w:rsidR="00524947">
        <w:rPr>
          <w:b/>
          <w:bCs/>
          <w:szCs w:val="24"/>
        </w:rPr>
        <w:t>studia</w:t>
      </w:r>
      <w:r>
        <w:rPr>
          <w:b/>
          <w:bCs/>
          <w:szCs w:val="24"/>
        </w:rPr>
        <w:t xml:space="preserve">, do szkół doktorskich, kształceniu na studiach i w szkołach doktorskich </w:t>
      </w:r>
      <w:r w:rsidR="00524947">
        <w:rPr>
          <w:b/>
          <w:bCs/>
          <w:szCs w:val="24"/>
        </w:rPr>
        <w:t>lub prowadzeniu działalności naukowej w Uniwersytecie Andrzeja Frycza Modrzewskiego w Krakowie</w:t>
      </w:r>
    </w:p>
    <w:p w14:paraId="283CD811" w14:textId="77777777" w:rsidR="004C1C40" w:rsidRDefault="004C1C40" w:rsidP="00524947">
      <w:pPr>
        <w:spacing w:after="0" w:line="240" w:lineRule="auto"/>
        <w:ind w:right="0"/>
        <w:rPr>
          <w:b/>
          <w:bCs/>
          <w:szCs w:val="24"/>
        </w:rPr>
      </w:pPr>
    </w:p>
    <w:p w14:paraId="63073CA2" w14:textId="77777777" w:rsidR="004C1C40" w:rsidRDefault="004C1C40" w:rsidP="004C1C40">
      <w:pPr>
        <w:pStyle w:val="Paragraf"/>
      </w:pPr>
    </w:p>
    <w:p w14:paraId="5832D47F" w14:textId="61AD8B48" w:rsidR="000705D0" w:rsidRDefault="000705D0" w:rsidP="000705D0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0705D0">
        <w:rPr>
          <w:b/>
          <w:bCs/>
        </w:rPr>
        <w:t>Postanowienia ogólne</w:t>
      </w:r>
    </w:p>
    <w:p w14:paraId="73B46ECE" w14:textId="4C06D6F7" w:rsidR="0047556E" w:rsidRDefault="0047556E" w:rsidP="0047556E">
      <w:pPr>
        <w:tabs>
          <w:tab w:val="left" w:pos="4755"/>
        </w:tabs>
        <w:spacing w:after="0" w:line="240" w:lineRule="auto"/>
        <w:ind w:left="0" w:right="0" w:firstLine="0"/>
      </w:pPr>
      <w:r>
        <w:t>Używane w niniejszym Regulaminie pojęcia oznaczają:</w:t>
      </w:r>
    </w:p>
    <w:p w14:paraId="49D1A891" w14:textId="51723B40" w:rsidR="0047556E" w:rsidRDefault="0047556E" w:rsidP="00811F99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437E0F">
        <w:rPr>
          <w:b/>
          <w:bCs/>
        </w:rPr>
        <w:t>Uczelnia</w:t>
      </w:r>
      <w:r>
        <w:t xml:space="preserve"> </w:t>
      </w:r>
      <w:r w:rsidR="00437E0F">
        <w:t>–</w:t>
      </w:r>
      <w:r>
        <w:t xml:space="preserve"> Uniwer</w:t>
      </w:r>
      <w:r w:rsidR="00437E0F">
        <w:t xml:space="preserve">sytet Andrzeja Frycza Modrzewskiego w Krakowie, ul. Gustawa Herling-Grudzińskiego </w:t>
      </w:r>
      <w:r w:rsidR="00572E44">
        <w:t xml:space="preserve">1, </w:t>
      </w:r>
      <w:r w:rsidR="00782DCF" w:rsidRPr="00782DCF">
        <w:t xml:space="preserve">30-705 Kraków </w:t>
      </w:r>
      <w:r w:rsidR="00437E0F">
        <w:t xml:space="preserve">(dalej UAFM), </w:t>
      </w:r>
    </w:p>
    <w:p w14:paraId="150ED77D" w14:textId="0337494B" w:rsidR="00437E0F" w:rsidRDefault="00437E0F" w:rsidP="00811F99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0B25A3">
        <w:rPr>
          <w:b/>
          <w:bCs/>
        </w:rPr>
        <w:t>Dotacja</w:t>
      </w:r>
      <w:r>
        <w:t xml:space="preserve"> – </w:t>
      </w:r>
      <w:r w:rsidR="00386BD8" w:rsidRPr="00386BD8">
        <w:t>dotację z budżetu państwa na realizację zadań związanych z zapewnieniem osobom niepełnosprawnym warunków do pełnego udziału w procesie przyjmowania na studia, do szkół doktorskich, kształceniu na studiach i w szkołach doktorskich lub prowadzeniu działalności naukowej,</w:t>
      </w:r>
    </w:p>
    <w:p w14:paraId="0AC2FC62" w14:textId="229C65C2" w:rsidR="00357FAD" w:rsidRDefault="00357FAD" w:rsidP="00811F99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>
        <w:rPr>
          <w:b/>
          <w:bCs/>
        </w:rPr>
        <w:t xml:space="preserve">Wsparcie – </w:t>
      </w:r>
      <w:r w:rsidR="00CE62C5" w:rsidRPr="00CE62C5">
        <w:t>wszelką pomoc związaną z zapewnieniem osobom z niepełnosprawnościami warunków do pełnego udziału w procesie przyjmowania na studia, do szkół doktorskich, kształceniu na studiach i w szkołach doktorskich lub prowadzeniu działalności naukowej</w:t>
      </w:r>
      <w:r>
        <w:t>,</w:t>
      </w:r>
    </w:p>
    <w:p w14:paraId="7C9D42BE" w14:textId="77777777" w:rsidR="00C677F0" w:rsidRPr="00C677F0" w:rsidRDefault="00357FAD" w:rsidP="00C677F0">
      <w:pPr>
        <w:pStyle w:val="Akapitzlist"/>
        <w:numPr>
          <w:ilvl w:val="0"/>
          <w:numId w:val="5"/>
        </w:numPr>
        <w:jc w:val="both"/>
      </w:pPr>
      <w:r w:rsidRPr="00C677F0">
        <w:rPr>
          <w:b/>
          <w:bCs/>
        </w:rPr>
        <w:t>Osoba z niepełnosprawnością –</w:t>
      </w:r>
      <w:r>
        <w:t xml:space="preserve"> </w:t>
      </w:r>
      <w:r w:rsidR="00C677F0" w:rsidRPr="00C677F0">
        <w:t>osoba ze statusem studenta lub doktoranta, posiadająca aktualne orzeczenie o stopniu niepełnosprawności jak i osoba bez orzeczenia, która jest w stanie formalnie udokumentować wystąpienie czynników utrudniających funkcjonowanie w życiu społecznym oraz deklarująca szczególne potrzeby, w szczególności osoby:</w:t>
      </w:r>
    </w:p>
    <w:p w14:paraId="3CFF646F" w14:textId="57E32DA4" w:rsidR="00811F99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z zaburzeniami uwagi i uczenia się;</w:t>
      </w:r>
    </w:p>
    <w:p w14:paraId="5410164F" w14:textId="4594D644" w:rsidR="00D4552D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z zaburzeniami w komunikacji;</w:t>
      </w:r>
    </w:p>
    <w:p w14:paraId="0DF595BB" w14:textId="01ABD683" w:rsidR="00D4552D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cechujące się niskim poczuciem własnej wartości;</w:t>
      </w:r>
    </w:p>
    <w:p w14:paraId="1724BE12" w14:textId="08DC5130" w:rsidR="00D4552D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mające problem z wyrażaniem własnego zdania, wystąpieniami publicznymi;</w:t>
      </w:r>
    </w:p>
    <w:p w14:paraId="6F106670" w14:textId="724849C9" w:rsidR="00D4552D" w:rsidRDefault="004A62F6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mające problem z kontrolowaniem emocji;</w:t>
      </w:r>
    </w:p>
    <w:p w14:paraId="6FF750C4" w14:textId="2F5C4262" w:rsidR="004A62F6" w:rsidRDefault="004A62F6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 xml:space="preserve">z zaburzeniami psychicznymi (np. zaburzenia nastroju, lękowe, adaptacyjne, psychotyczne, nerwice); </w:t>
      </w:r>
    </w:p>
    <w:p w14:paraId="1422C8CA" w14:textId="136BAF7B" w:rsidR="004A62F6" w:rsidRDefault="00CE0BCE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mające problemy w adaptacji w nowym środowisku/kraju/kulturze;</w:t>
      </w:r>
    </w:p>
    <w:p w14:paraId="681C0150" w14:textId="2099F8CF" w:rsidR="00CE0BCE" w:rsidRDefault="00CE0BCE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które doświadczyły aktów przemocy, nietolerancji, dyskryminacji;</w:t>
      </w:r>
    </w:p>
    <w:p w14:paraId="48FA58FA" w14:textId="24138641" w:rsidR="00CE0BCE" w:rsidRDefault="00CE0BCE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 xml:space="preserve">które w wyniku silnych przeżyć losowych (śmierć bliskiej osoby, wypadek, ciężka choroba i </w:t>
      </w:r>
      <w:r w:rsidR="000A3AF7">
        <w:t xml:space="preserve">inne wypadki losowe) odczuwają samotność, obniżony nastrój, są </w:t>
      </w:r>
      <w:r w:rsidR="009D4818">
        <w:t>zagrożone</w:t>
      </w:r>
      <w:r w:rsidR="000A3AF7">
        <w:t xml:space="preserve"> załamaniem nerwowym, depresją, kryzysem itp.</w:t>
      </w:r>
      <w:r w:rsidR="00650725">
        <w:t>;</w:t>
      </w:r>
    </w:p>
    <w:p w14:paraId="10F42B83" w14:textId="0CFAFE75" w:rsidR="00650725" w:rsidRDefault="00650725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doświadczające innych trudności/barier, które w ich wyniku nie są w stanie w pełni uczestniczyć w życiu społeczności akademickiej i życiu społecznym;</w:t>
      </w:r>
    </w:p>
    <w:p w14:paraId="7056C512" w14:textId="390ACA8A" w:rsidR="00650725" w:rsidRDefault="00650725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kandydaci na studia/studenci z zagranicy, kt</w:t>
      </w:r>
      <w:r w:rsidR="00AF1DC6">
        <w:t>órzy posiadają/deklarują niepełnosprawność, ale nie posiadają uznawanych w Polsce orzeczeń lub kandydaci na studia/studenci z zagranicy, którzy deklarują wystąpienie u nich ww. problemów/barier.</w:t>
      </w:r>
    </w:p>
    <w:p w14:paraId="66C869D8" w14:textId="4556EAE6" w:rsidR="00AF1DC6" w:rsidRDefault="00AF1DC6" w:rsidP="00AF1DC6">
      <w:pPr>
        <w:pStyle w:val="Akapitzlist"/>
        <w:tabs>
          <w:tab w:val="left" w:pos="4755"/>
        </w:tabs>
        <w:ind w:left="720"/>
        <w:jc w:val="both"/>
      </w:pPr>
      <w:r>
        <w:t>Przy czym wymóg formalnego udokumentowania jest spełniony przez przedstawienie aktualnego zaświadczenia lub aktualnej dokumentacji wystawionej przez odpowiedniego specjalistę lub właściwą instytucję stw</w:t>
      </w:r>
      <w:r w:rsidR="00CF3B02">
        <w:t xml:space="preserve">ierdzających istnienie </w:t>
      </w:r>
      <w:r w:rsidR="00CF3B02">
        <w:lastRenderedPageBreak/>
        <w:t>czynników lub potrzeb wskazanych w pkt. a-k</w:t>
      </w:r>
      <w:r w:rsidR="009D4818">
        <w:t xml:space="preserve"> powyżej. W przypadku dokumentów obcojęzycznych wymagane jest dostarczenie przez studenta/doktoranta tłumaczenia przysięgłego na język polski lub angielski. </w:t>
      </w:r>
    </w:p>
    <w:p w14:paraId="23021381" w14:textId="7D870421" w:rsidR="009D4818" w:rsidRDefault="009D4818" w:rsidP="009D4818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207D86">
        <w:rPr>
          <w:b/>
          <w:bCs/>
        </w:rPr>
        <w:t>Asystent dydaktyczny</w:t>
      </w:r>
      <w:r>
        <w:t xml:space="preserve"> – osoba mająca za zadanie wsparcie w procesie edukacji lub procesie naukowym w zakresie wyrównania szans edukacyjnych, niezbędnym do uczestniczenia studenta/doktoranta z niepełnosprawnością w procesie kształcenia;</w:t>
      </w:r>
    </w:p>
    <w:p w14:paraId="54896B64" w14:textId="69B47349" w:rsidR="009D4818" w:rsidRDefault="009D4818" w:rsidP="009D4818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207D86">
        <w:rPr>
          <w:b/>
          <w:bCs/>
        </w:rPr>
        <w:t>TJM</w:t>
      </w:r>
      <w:r>
        <w:t xml:space="preserve"> – tłumacz języka migowego;</w:t>
      </w:r>
    </w:p>
    <w:p w14:paraId="417116ED" w14:textId="037DD2A7" w:rsidR="005C158B" w:rsidRDefault="009D4818" w:rsidP="005C158B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207D86">
        <w:rPr>
          <w:b/>
          <w:bCs/>
        </w:rPr>
        <w:t>BON</w:t>
      </w:r>
      <w:r>
        <w:t xml:space="preserve"> – Biuro ds. Osób z Nie</w:t>
      </w:r>
      <w:r w:rsidR="0075017F">
        <w:t>pełnosprawnościami UAFM</w:t>
      </w:r>
      <w:r w:rsidR="004874FA">
        <w:t xml:space="preserve">; </w:t>
      </w:r>
      <w:r w:rsidR="004F7BFD" w:rsidRPr="004F7BFD">
        <w:t>ul. Gustawa Herlinga-Grudzińskiego 1, 30-705 Krakó</w:t>
      </w:r>
      <w:r w:rsidR="004F7BFD">
        <w:t>w. Strona internetowa Biura ds. Osób z niepełnosprawnościami:</w:t>
      </w:r>
      <w:r w:rsidR="00EC0022">
        <w:t xml:space="preserve"> bon.uafm.edu.pl</w:t>
      </w:r>
      <w:r w:rsidR="005C158B">
        <w:t>,</w:t>
      </w:r>
    </w:p>
    <w:p w14:paraId="1C8FD8F2" w14:textId="1F6C9F92" w:rsidR="005C158B" w:rsidRDefault="005C158B" w:rsidP="005C158B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>
        <w:rPr>
          <w:b/>
          <w:bCs/>
        </w:rPr>
        <w:t xml:space="preserve">Pracownik BON </w:t>
      </w:r>
      <w:r>
        <w:t>– upoważniony pracownik Biur</w:t>
      </w:r>
      <w:r w:rsidR="00B27606">
        <w:t>a ds. Osób z Niepełnosprawnościami UAFM.</w:t>
      </w:r>
    </w:p>
    <w:p w14:paraId="1C0E5E2E" w14:textId="77777777" w:rsidR="00B27606" w:rsidRDefault="00B27606" w:rsidP="00B27606">
      <w:pPr>
        <w:tabs>
          <w:tab w:val="left" w:pos="4755"/>
        </w:tabs>
      </w:pPr>
    </w:p>
    <w:p w14:paraId="4A99B3B9" w14:textId="77777777" w:rsidR="00B27606" w:rsidRDefault="00B27606" w:rsidP="00B27606">
      <w:pPr>
        <w:pStyle w:val="Paragraf"/>
      </w:pPr>
    </w:p>
    <w:p w14:paraId="52DC758A" w14:textId="54CEBEF4" w:rsidR="004874FA" w:rsidRPr="00B27606" w:rsidRDefault="00B27606" w:rsidP="00B27606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B27606">
        <w:rPr>
          <w:b/>
          <w:bCs/>
        </w:rPr>
        <w:t>Zakres udzielanego wsparcia</w:t>
      </w:r>
    </w:p>
    <w:p w14:paraId="1D9E46B8" w14:textId="77777777" w:rsidR="009D2DBE" w:rsidRPr="009D2DBE" w:rsidRDefault="009D2DBE" w:rsidP="009D2DBE">
      <w:pPr>
        <w:pStyle w:val="Akapitzlist"/>
        <w:numPr>
          <w:ilvl w:val="0"/>
          <w:numId w:val="7"/>
        </w:numPr>
        <w:tabs>
          <w:tab w:val="left" w:pos="4755"/>
        </w:tabs>
        <w:jc w:val="both"/>
      </w:pPr>
      <w:r w:rsidRPr="009D2DBE">
        <w:t>Wsparcie, o którym mowa w niniejszym Regulaminie, może zostać udzielone osobom z niepełnosprawnościami, o których mowa w §1 pkt. 4).</w:t>
      </w:r>
    </w:p>
    <w:p w14:paraId="5C0BCEEB" w14:textId="77777777" w:rsidR="009D2DBE" w:rsidRPr="009D2DBE" w:rsidRDefault="009D2DBE" w:rsidP="009D2DBE">
      <w:pPr>
        <w:pStyle w:val="Akapitzlist"/>
        <w:numPr>
          <w:ilvl w:val="0"/>
          <w:numId w:val="7"/>
        </w:numPr>
        <w:tabs>
          <w:tab w:val="left" w:pos="4755"/>
        </w:tabs>
        <w:jc w:val="both"/>
      </w:pPr>
      <w:r w:rsidRPr="009D2DBE">
        <w:t>Wysokość środków finansowych przeznaczonych na daną formę wsparcia zależy od wysokości dotacji podmiotowej i ilości osób z niepełnosprawnościami wnioskujących o dane formy wsparcia.</w:t>
      </w:r>
    </w:p>
    <w:p w14:paraId="4C0DF18D" w14:textId="5B6D78BE" w:rsidR="009D2DBE" w:rsidRDefault="009D2DBE" w:rsidP="009D2DBE">
      <w:pPr>
        <w:pStyle w:val="Akapitzlist"/>
        <w:numPr>
          <w:ilvl w:val="0"/>
          <w:numId w:val="7"/>
        </w:numPr>
        <w:tabs>
          <w:tab w:val="left" w:pos="4755"/>
        </w:tabs>
        <w:jc w:val="both"/>
      </w:pPr>
      <w:r w:rsidRPr="009D2DBE">
        <w:t>Wszelkie informacje dotyczące udzielania wsparcia studentom/doktorantom niepełnosprawnym dostępne są w Biurze ds. Osób z Niepełnosprawnościami</w:t>
      </w:r>
      <w:r w:rsidR="00093C12">
        <w:t xml:space="preserve"> UAFM</w:t>
      </w:r>
      <w:r w:rsidRPr="009D2DBE">
        <w:t xml:space="preserve"> oraz prezentowane na stronie internetowej: bon.</w:t>
      </w:r>
      <w:r w:rsidR="00EC0022">
        <w:t>uafm.edu.pl</w:t>
      </w:r>
    </w:p>
    <w:p w14:paraId="5E8AAFE4" w14:textId="77777777" w:rsidR="00EC0022" w:rsidRDefault="00EC0022" w:rsidP="00EC0022">
      <w:pPr>
        <w:tabs>
          <w:tab w:val="left" w:pos="4755"/>
        </w:tabs>
      </w:pPr>
    </w:p>
    <w:p w14:paraId="635E2830" w14:textId="77777777" w:rsidR="007845F3" w:rsidRPr="009D2DBE" w:rsidRDefault="007845F3" w:rsidP="007845F3">
      <w:pPr>
        <w:pStyle w:val="Paragraf"/>
      </w:pPr>
    </w:p>
    <w:p w14:paraId="76F8F151" w14:textId="77777777" w:rsidR="000C3236" w:rsidRPr="00B026A1" w:rsidRDefault="000C3236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B026A1">
        <w:t>Wsparcie, o którym mowa w niniejszym Regulaminie, może zostać udzielone osobom z niepełnosprawnościami, które spełniają poniższe warunki:</w:t>
      </w:r>
    </w:p>
    <w:p w14:paraId="474EB01A" w14:textId="77777777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>są osobami z niepełnosprawnościami wg definicji z § 1 pkt 4;</w:t>
      </w:r>
    </w:p>
    <w:p w14:paraId="30C6C311" w14:textId="2356132B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 xml:space="preserve">posiadają uregulowany status studenta/doktoranta </w:t>
      </w:r>
      <w:r w:rsidR="00093C12">
        <w:t>UAFM</w:t>
      </w:r>
      <w:r w:rsidRPr="000C3236">
        <w:t xml:space="preserve"> w chwili otrzymania decyzji o przyznaniu wsparcia;</w:t>
      </w:r>
    </w:p>
    <w:p w14:paraId="5436330C" w14:textId="77777777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>nie przebywają na długoterminowym urlopie od zajęć.</w:t>
      </w:r>
    </w:p>
    <w:p w14:paraId="3E514553" w14:textId="77777777" w:rsidR="000C3236" w:rsidRPr="00B026A1" w:rsidRDefault="000C3236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B026A1">
        <w:t>Prawo do otrzymywania wsparcia wygasa z dniem:</w:t>
      </w:r>
    </w:p>
    <w:p w14:paraId="4EDD658E" w14:textId="77777777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>uprawomocnienia się decyzji o skreśleniu studenta/doktoranta z listy studentów/doktorantów,</w:t>
      </w:r>
    </w:p>
    <w:p w14:paraId="1E8DE1B6" w14:textId="77777777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>zawieszenia w prawach studenta/doktoranta;</w:t>
      </w:r>
    </w:p>
    <w:p w14:paraId="4418D6E3" w14:textId="77777777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>złożenia z wynikiem pozytywnym egzaminu dyplomowego/doktorskiego,</w:t>
      </w:r>
    </w:p>
    <w:p w14:paraId="07F89F28" w14:textId="594D3E28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 xml:space="preserve">rezygnacji ze studiów w </w:t>
      </w:r>
      <w:r w:rsidR="00093C12">
        <w:t>UAFM</w:t>
      </w:r>
      <w:r w:rsidRPr="000C3236">
        <w:t>,</w:t>
      </w:r>
    </w:p>
    <w:p w14:paraId="67FE6917" w14:textId="77777777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>rozpoczęcia długoterminowego urlopu udzielonego na podstawie regulaminu studiów,</w:t>
      </w:r>
    </w:p>
    <w:p w14:paraId="261293F7" w14:textId="77777777" w:rsidR="000C3236" w:rsidRPr="000C3236" w:rsidRDefault="000C3236" w:rsidP="00093C12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0C3236">
        <w:t>wygaśnięcia orzeczenia o niepełnosprawności i niedostarczenia aktualnego orzeczenia lub utraty ważności innych formalnych dokumentów potwierdzających niepełnosprawność lub dysfunkcję i niedostarczenia nowych.</w:t>
      </w:r>
    </w:p>
    <w:p w14:paraId="31C320D4" w14:textId="77777777" w:rsidR="000C3236" w:rsidRPr="00B026A1" w:rsidRDefault="000C3236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B026A1">
        <w:t xml:space="preserve">Z chwilą utraty prawa do otrzymywania wsparcia, osoba z niepełnosprawnością zobowiązana jest zdać </w:t>
      </w:r>
      <w:r>
        <w:t>wypożyczony sprzęt</w:t>
      </w:r>
      <w:r w:rsidRPr="00B026A1">
        <w:t xml:space="preserve"> oraz wartości niematerialne i prawne będące w jej posiadaniu, na podstawie wypożyczenia, o którym mowa w §</w:t>
      </w:r>
      <w:r>
        <w:t xml:space="preserve"> 6</w:t>
      </w:r>
      <w:r w:rsidRPr="00B026A1">
        <w:t>.</w:t>
      </w:r>
    </w:p>
    <w:p w14:paraId="25CF4467" w14:textId="77777777" w:rsidR="000C3236" w:rsidRDefault="000C3236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B026A1">
        <w:t>Wsparcie przyznane i udzielone w ramach dotacji, pobrane na podstawie złożenia nieprawdziwych danych przez studenta/doktoranta podlega zwrotowi</w:t>
      </w:r>
      <w:r>
        <w:t>.</w:t>
      </w:r>
    </w:p>
    <w:p w14:paraId="33ED11DB" w14:textId="77777777" w:rsidR="004874FA" w:rsidRDefault="004874FA" w:rsidP="004874FA">
      <w:pPr>
        <w:tabs>
          <w:tab w:val="left" w:pos="4755"/>
        </w:tabs>
      </w:pPr>
    </w:p>
    <w:p w14:paraId="0920E6F7" w14:textId="77777777" w:rsidR="000C3236" w:rsidRDefault="000C3236" w:rsidP="00785E87">
      <w:pPr>
        <w:pStyle w:val="Paragraf"/>
      </w:pPr>
    </w:p>
    <w:p w14:paraId="6B5E3A85" w14:textId="745B2593" w:rsidR="000C3236" w:rsidRDefault="009B23C2" w:rsidP="009B23C2">
      <w:pPr>
        <w:spacing w:after="0" w:line="240" w:lineRule="auto"/>
        <w:ind w:right="0"/>
      </w:pPr>
      <w:r w:rsidRPr="009B23C2">
        <w:lastRenderedPageBreak/>
        <w:t>Korzystanie ze wsparcia określonego niniejszym Regulaminem nie ogranicza ww. osobom możliwości uzyskania innych form pomocy tj. w szczególności: stypendium socjalnego, stypendium dla osób niepełnosprawnych, zapomogi, stypendium rektora, stypendium finansowanego przez jednostkę samorządu terytorialnego, stypendium za wyniki w nauce lub w sporcie finansowanego przez osobę fizyczną lub osobę prawną niebędącą państwową ani samorządową osobą prawną, korzystanie z programu „Aktywny Samorząd” finansowanego przez Państwowy Fundusz Rehabilitacji Osób Niepełnosprawnych.</w:t>
      </w:r>
    </w:p>
    <w:p w14:paraId="7A280371" w14:textId="77777777" w:rsidR="000C3236" w:rsidRDefault="000C3236" w:rsidP="004874FA">
      <w:pPr>
        <w:tabs>
          <w:tab w:val="left" w:pos="4755"/>
        </w:tabs>
      </w:pPr>
    </w:p>
    <w:p w14:paraId="56F9C921" w14:textId="77777777" w:rsidR="007845F3" w:rsidRDefault="007845F3" w:rsidP="00E66975">
      <w:pPr>
        <w:pStyle w:val="Paragraf"/>
      </w:pPr>
    </w:p>
    <w:p w14:paraId="5CD03908" w14:textId="77777777" w:rsidR="00E66975" w:rsidRPr="00B27606" w:rsidRDefault="00E66975" w:rsidP="00E66975">
      <w:pPr>
        <w:pStyle w:val="Paragraf"/>
        <w:numPr>
          <w:ilvl w:val="0"/>
          <w:numId w:val="0"/>
        </w:numPr>
      </w:pPr>
      <w:r w:rsidRPr="00B27606">
        <w:t>Zakres udzielanego wsparcia</w:t>
      </w:r>
    </w:p>
    <w:p w14:paraId="1D4084CC" w14:textId="07093B22" w:rsidR="00AA7C64" w:rsidRPr="001D5D0A" w:rsidRDefault="00AA7C64" w:rsidP="00AA7C64">
      <w:pPr>
        <w:pStyle w:val="Akapitzlist"/>
        <w:numPr>
          <w:ilvl w:val="0"/>
          <w:numId w:val="10"/>
        </w:numPr>
        <w:tabs>
          <w:tab w:val="left" w:pos="4755"/>
        </w:tabs>
        <w:jc w:val="both"/>
        <w:rPr>
          <w:b/>
          <w:bCs/>
        </w:rPr>
      </w:pPr>
      <w:r>
        <w:t xml:space="preserve">Środki dotacji w ramach wsparcia mogą zostać przeznaczone w szczególności na zakup na rzecz studentów/doktorantów z niepełnosprawnościami usług, środków trwałych oraz wartości niematerialnych i prawnych, ułatwiających pełny udział w procesie kształcenia, dostępnych dla ogółu studentów/doktorantów z niepełnosprawnościami, przy czym zakup lub wytworzenie we własnym zakresie pojedynczych środków trwałych oraz wartości niematerialnych i prawnych </w:t>
      </w:r>
      <w:r w:rsidRPr="001D5D0A">
        <w:rPr>
          <w:b/>
          <w:bCs/>
        </w:rPr>
        <w:t>nie może przekroczyć kwoty</w:t>
      </w:r>
      <w:r w:rsidR="001D5D0A">
        <w:rPr>
          <w:b/>
          <w:bCs/>
        </w:rPr>
        <w:t> </w:t>
      </w:r>
      <w:r w:rsidRPr="001D5D0A">
        <w:rPr>
          <w:b/>
          <w:bCs/>
        </w:rPr>
        <w:t>10</w:t>
      </w:r>
      <w:r w:rsidR="001D5D0A">
        <w:rPr>
          <w:b/>
          <w:bCs/>
        </w:rPr>
        <w:t> </w:t>
      </w:r>
      <w:r w:rsidRPr="001D5D0A">
        <w:rPr>
          <w:b/>
          <w:bCs/>
        </w:rPr>
        <w:t>000 zł.</w:t>
      </w:r>
    </w:p>
    <w:p w14:paraId="4F335036" w14:textId="598536CA" w:rsidR="00AA7C64" w:rsidRDefault="00AA7C64" w:rsidP="00AA7C64">
      <w:pPr>
        <w:pStyle w:val="Akapitzlist"/>
        <w:numPr>
          <w:ilvl w:val="0"/>
          <w:numId w:val="10"/>
        </w:numPr>
        <w:tabs>
          <w:tab w:val="left" w:pos="4755"/>
        </w:tabs>
        <w:jc w:val="both"/>
      </w:pPr>
      <w:r>
        <w:t>Środki dotacji mogą zostać przeznaczone w szczególności na:</w:t>
      </w:r>
    </w:p>
    <w:p w14:paraId="7E991A1B" w14:textId="27B4CE5D" w:rsidR="00AA7C64" w:rsidRPr="001219C4" w:rsidRDefault="00AA7C64" w:rsidP="001D5D0A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1219C4">
        <w:t>organizowanie kursów języka migowego dla pracowników naukowo-administracyjnych Uczelni i/lub innych osób bezpośrednio zaangażowanych w proces kształcenia studentów/doktorantów;</w:t>
      </w:r>
    </w:p>
    <w:p w14:paraId="5969DA93" w14:textId="2DEFF5E5" w:rsidR="00E24629" w:rsidRPr="001219C4" w:rsidRDefault="00E24629" w:rsidP="001D5D0A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1219C4">
        <w:t>o</w:t>
      </w:r>
      <w:r w:rsidR="000E7766" w:rsidRPr="001219C4">
        <w:t>rganizację lektoratów języka obcego oraz innych zajęć, których specyfika na to pozwala, dostoswanych do</w:t>
      </w:r>
      <w:r w:rsidR="00371AAA" w:rsidRPr="001219C4">
        <w:t xml:space="preserve"> szczególnych potrzeb studentów i doktorantów z określoną niepełnosprawnością;</w:t>
      </w:r>
    </w:p>
    <w:p w14:paraId="528B6CA0" w14:textId="140AD30D" w:rsidR="00AA7C64" w:rsidRPr="001219C4" w:rsidRDefault="00AA7C64" w:rsidP="001D5D0A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1219C4">
        <w:t>szkolenia dla kadry uczelni w zakresie podnoszenia świadomości potrzeb oraz udzielania pomocy osobom z niepełnosprawnościami;</w:t>
      </w:r>
    </w:p>
    <w:p w14:paraId="49D328D7" w14:textId="69E56DFD" w:rsidR="00AA7C64" w:rsidRPr="001219C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1219C4">
        <w:t>wynagrodzenia tłumaczy języka migowego [TJM];</w:t>
      </w:r>
    </w:p>
    <w:p w14:paraId="44D29D77" w14:textId="518A334F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zatrudnianie uczelnianych asystentów dydaktycznych studentów/doktorantów z niepełnosprawnościami;</w:t>
      </w:r>
    </w:p>
    <w:p w14:paraId="5EEFC482" w14:textId="732AF78B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koszty eksploatacji i konserwacji sprzętu dla osób z niepełnosprawnością (wind/dźwigów/urządzeń/itp.);</w:t>
      </w:r>
    </w:p>
    <w:p w14:paraId="2F5286BF" w14:textId="5D0F7CEF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dostosowanie biblioteki do potrzeb osób z niepełnosprawnościami, w tym: dostosowanie stanowisk pracy i komputerów do potrzeb studentów/doktorantów z niepełnosprawnościami;</w:t>
      </w:r>
    </w:p>
    <w:p w14:paraId="0C0806DC" w14:textId="6BCE28E2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zakup specjalistycznych programów komputerowych i urządzeń wspomagających proces kształcenia osób z niepełnosprawnościami;</w:t>
      </w:r>
    </w:p>
    <w:p w14:paraId="2AFBE59D" w14:textId="2B8CB974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zakup urządzeń technicznych i oprogramowania komputerowego ułatwiających uczenie się osobom z niepełnosprawnościami w zależności od rodzaju niepełnosprawności, do wykorzystania w trakcie odbywania studiów w ramach wypożyczalni tego sprzętu;</w:t>
      </w:r>
    </w:p>
    <w:p w14:paraId="1CA47AA6" w14:textId="4855A5F8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zakup literatury specjalistycznej i naukowej do biblioteki w wersji uwzględniającej potrzeby osób z niepełnosprawnościami;</w:t>
      </w:r>
    </w:p>
    <w:p w14:paraId="6D01F823" w14:textId="776AF3A1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finansowanie tłumaczenia i druku podręczników na system Braille’a;</w:t>
      </w:r>
    </w:p>
    <w:p w14:paraId="7F993BA4" w14:textId="04E76336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koszty audytów dostępności uczelni dla osób z niepełnosprawnościami, w tym audytów: architektonicznych, dostępności serwisów internetowych, dostępności procesu dydaktycznego i zarządzania;</w:t>
      </w:r>
    </w:p>
    <w:p w14:paraId="3491F632" w14:textId="2A0F55F7" w:rsidR="00AA7C64" w:rsidRDefault="00AA7C64" w:rsidP="00820A12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finansowanie w całości lub części wynagrodzenia pracowników ds. obsługi studentów/</w:t>
      </w:r>
    </w:p>
    <w:p w14:paraId="5E9E9A21" w14:textId="77777777" w:rsidR="00AA7C64" w:rsidRDefault="00AA7C64" w:rsidP="003F73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lastRenderedPageBreak/>
        <w:t>doktorantów lub kandydatów z niepełnosprawnościami oraz kosztów biurowo-administracyjnych ponoszonych na rzecz studentów/doktorantów lub kandydatów z niepełnosprawnościami;</w:t>
      </w:r>
    </w:p>
    <w:p w14:paraId="058BC626" w14:textId="453B7463" w:rsidR="00AA7C64" w:rsidRDefault="00AA7C64" w:rsidP="003F73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>
        <w:t>finansowanie innych działań mających na celu stwarzanie studentom/doktorantom z niepełnosprawnościami warunków do pełnego udziału w procesie kształcenia.</w:t>
      </w:r>
    </w:p>
    <w:p w14:paraId="4E80E8C0" w14:textId="037DDF56" w:rsidR="00A871DB" w:rsidRDefault="00AA7C64" w:rsidP="00AA7C64">
      <w:pPr>
        <w:pStyle w:val="Akapitzlist"/>
        <w:numPr>
          <w:ilvl w:val="0"/>
          <w:numId w:val="10"/>
        </w:numPr>
        <w:tabs>
          <w:tab w:val="left" w:pos="4755"/>
        </w:tabs>
        <w:jc w:val="both"/>
      </w:pPr>
      <w:r>
        <w:t>Środki z dotacji budżetowej, o których mowa w niniejszym Regulaminie, nie mogą być przeznaczone na realizację zadań i wydatków w części, w jakich zostały sfinansowane z innych środków publicznych.</w:t>
      </w:r>
    </w:p>
    <w:p w14:paraId="286F540F" w14:textId="77777777" w:rsidR="00556E23" w:rsidRDefault="00556E23" w:rsidP="00556E23">
      <w:pPr>
        <w:tabs>
          <w:tab w:val="left" w:pos="4755"/>
        </w:tabs>
      </w:pPr>
    </w:p>
    <w:p w14:paraId="0605BFEC" w14:textId="77777777" w:rsidR="00556E23" w:rsidRDefault="00556E23" w:rsidP="00556E23">
      <w:pPr>
        <w:pStyle w:val="Paragraf"/>
      </w:pPr>
    </w:p>
    <w:p w14:paraId="5CD99669" w14:textId="37EFEC9C" w:rsidR="00556E23" w:rsidRPr="00B27606" w:rsidRDefault="00556E23" w:rsidP="00556E23">
      <w:pPr>
        <w:pStyle w:val="Paragraf"/>
        <w:numPr>
          <w:ilvl w:val="0"/>
          <w:numId w:val="0"/>
        </w:numPr>
      </w:pPr>
      <w:r w:rsidRPr="00B27606">
        <w:t>Za</w:t>
      </w:r>
      <w:r>
        <w:t>sady wypożyczania sprzętu zakupionego w ramach wsparcia</w:t>
      </w:r>
    </w:p>
    <w:p w14:paraId="4797C692" w14:textId="45C6CC51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 xml:space="preserve">Sprzęt zakupiony w ramach wsparcia jest własnością </w:t>
      </w:r>
      <w:r>
        <w:t>Uniwersytetu Andrzeja Frycza Modrzewskiego w Krakowie</w:t>
      </w:r>
      <w:r w:rsidRPr="000825A4">
        <w:t>, w siedzibie której znajduje się jego wypożyczalnia.</w:t>
      </w:r>
    </w:p>
    <w:p w14:paraId="476494DC" w14:textId="491660E0" w:rsidR="009B21F8" w:rsidRDefault="000825A4" w:rsidP="006F1532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 xml:space="preserve">Wypożyczalnia sprzętu zakupionego w ramach wsparcia mieści się w Biurze ds. Osób Niepełnosprawnościami </w:t>
      </w:r>
      <w:r w:rsidR="00F83940">
        <w:t xml:space="preserve">UAFM, </w:t>
      </w:r>
      <w:r w:rsidR="009B21F8" w:rsidRPr="009B21F8">
        <w:t>ul. Gustawa Herlinga-Grudzińskiego 1, 30-705 Kraków</w:t>
      </w:r>
    </w:p>
    <w:p w14:paraId="1DF3F811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>Wypożyczanie sprzętu ma charakter nieodpłatny i wypożyczany może być on wszystkim studentom/doktorantom z niepełnosprawnościami.</w:t>
      </w:r>
    </w:p>
    <w:p w14:paraId="3380551B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>Sprzęt może być wypożyczony jednorazowo maksymalnie na okres dwunastu miesięcy z możliwością przedłużenia. Student/doktorant jest zobowiązany przedłożyć wypożyczony sprzęt w momencie przedłużenia wypożyczenia.</w:t>
      </w:r>
    </w:p>
    <w:p w14:paraId="5D4DB7BC" w14:textId="3ED0B62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 xml:space="preserve">W przypadku trwającego stanu epidemii wypożyczenie sprzętu może być przedłużone na okres ustalony z pracownikiem BON za pośrednictwem poczty elektronicznej na adres e-mail: </w:t>
      </w:r>
      <w:hyperlink r:id="rId12" w:history="1">
        <w:r w:rsidR="00836FFB" w:rsidRPr="008A24B7">
          <w:rPr>
            <w:rStyle w:val="Hipercze"/>
          </w:rPr>
          <w:t>bon@uafm.edu.pl</w:t>
        </w:r>
      </w:hyperlink>
      <w:r w:rsidRPr="000825A4">
        <w:t>. Przedłożenie sprzętu nie jest wtedy wymagane.</w:t>
      </w:r>
    </w:p>
    <w:p w14:paraId="098E99B7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 xml:space="preserve">Wypożyczony sprzęt może być wykorzystywany tylko i wyłącznie do celów dydaktycznych. Niedozwolone jest wykorzystywanie wypożyczonego sprzętu do celów komercyjnych pod rygorem pociągnięcia do odpowiedzialności dyscyplinarnej zgodnie z przepisami wykonawczymi dotyczącymi postępowania dyscyplinarnego wobec studentów/doktorantów jak również pod rygorem utraty prawa do korzystania ze wsparcia. </w:t>
      </w:r>
    </w:p>
    <w:p w14:paraId="3EABC2F8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 xml:space="preserve">Osoba z niepełnosprawnością, która wypożycza sprzęt nie może oddawać wypożyczonego sprzętu w najem lub w użyczenie osobom trzecim. </w:t>
      </w:r>
    </w:p>
    <w:p w14:paraId="5E63747E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>Warunkiem koniecznym do skorzystania z usługi wypożyczenia sprzętu jest złożenie następujących dokumentów:</w:t>
      </w:r>
      <w:r w:rsidRPr="000825A4" w:rsidDel="003878DB">
        <w:t xml:space="preserve"> </w:t>
      </w:r>
    </w:p>
    <w:p w14:paraId="2878DBCB" w14:textId="78D732C4" w:rsidR="000825A4" w:rsidRPr="000825A4" w:rsidRDefault="000825A4" w:rsidP="000D5C3F">
      <w:pPr>
        <w:pStyle w:val="Akapitzlist"/>
        <w:numPr>
          <w:ilvl w:val="1"/>
          <w:numId w:val="13"/>
        </w:numPr>
        <w:tabs>
          <w:tab w:val="left" w:pos="4755"/>
        </w:tabs>
        <w:jc w:val="both"/>
      </w:pPr>
      <w:r w:rsidRPr="000825A4">
        <w:t xml:space="preserve">wniosek o wypożyczenie sprzętu specjalistycznego – stanowiący </w:t>
      </w:r>
      <w:r w:rsidRPr="000D5C3F">
        <w:rPr>
          <w:b/>
          <w:bCs/>
        </w:rPr>
        <w:t>załącznik nr</w:t>
      </w:r>
      <w:r w:rsidR="000D5C3F">
        <w:rPr>
          <w:b/>
          <w:bCs/>
        </w:rPr>
        <w:t> </w:t>
      </w:r>
      <w:r w:rsidRPr="000D5C3F">
        <w:rPr>
          <w:b/>
          <w:bCs/>
        </w:rPr>
        <w:t>1</w:t>
      </w:r>
    </w:p>
    <w:p w14:paraId="3F94C24E" w14:textId="77777777" w:rsidR="000825A4" w:rsidRPr="000825A4" w:rsidRDefault="000825A4" w:rsidP="000D5C3F">
      <w:pPr>
        <w:pStyle w:val="Akapitzlist"/>
        <w:numPr>
          <w:ilvl w:val="1"/>
          <w:numId w:val="13"/>
        </w:numPr>
        <w:tabs>
          <w:tab w:val="left" w:pos="4755"/>
        </w:tabs>
        <w:jc w:val="both"/>
      </w:pPr>
      <w:r w:rsidRPr="000825A4">
        <w:t>aktualne orzeczenie właściwego organu potwierdzające stopień niepełnosprawności lub inny aktualny formalny dokument potwierdzający niepełnosprawność lub dysfunkcję.</w:t>
      </w:r>
    </w:p>
    <w:p w14:paraId="48EEEFB8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 xml:space="preserve">Osoba z niepełnosprawnością korzystająca ze wsparcia i wypożyczająca sprzęt ponosi pełną odpowiedzialność za wypożyczony sprzęt przez cały okres jego użytkowania. </w:t>
      </w:r>
    </w:p>
    <w:p w14:paraId="116F4754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 xml:space="preserve">W przypadku zniszczenia, zaginięcia lub kradzieży sprzętu specjalistycznego student/doktorant z niepełnosprawnością biorący do używania sprzęt zobowiązany jest niezwłocznie zgłosić pisemnie ten fakt do pracownika BON. </w:t>
      </w:r>
    </w:p>
    <w:p w14:paraId="7510210D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>W ramach dotacji nie może być zakupiony sprzęt, który może służyć wyłącznie jednemu konkretnemu studentowi/doktorantowi np. aparaty słuchowe, wózki inwalidzkie, okulary korekcyjne itp.</w:t>
      </w:r>
    </w:p>
    <w:p w14:paraId="06D0F121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t>Uczelnia nie ponosi odpowiedzialności za dane przechowywane na użyczonym sprzęcie.</w:t>
      </w:r>
    </w:p>
    <w:p w14:paraId="18BF26C7" w14:textId="77777777" w:rsidR="000825A4" w:rsidRPr="000825A4" w:rsidRDefault="000825A4" w:rsidP="000825A4">
      <w:pPr>
        <w:pStyle w:val="Akapitzlist"/>
        <w:numPr>
          <w:ilvl w:val="0"/>
          <w:numId w:val="13"/>
        </w:numPr>
        <w:tabs>
          <w:tab w:val="left" w:pos="4755"/>
        </w:tabs>
        <w:jc w:val="both"/>
      </w:pPr>
      <w:r w:rsidRPr="000825A4">
        <w:lastRenderedPageBreak/>
        <w:t>Wszelkie pliki i programy zainstalowane przez studenta/doktoranta powinny być usunięte przed zwrotem użyczonego sprzętu Uczelni. Na sprzęcie mogą być instalowane programy/pliki z legalnych źródeł.</w:t>
      </w:r>
    </w:p>
    <w:p w14:paraId="0C22FD9E" w14:textId="77777777" w:rsidR="00556E23" w:rsidRDefault="00556E23" w:rsidP="00556E23">
      <w:pPr>
        <w:tabs>
          <w:tab w:val="left" w:pos="4755"/>
        </w:tabs>
      </w:pPr>
    </w:p>
    <w:p w14:paraId="156657DD" w14:textId="77777777" w:rsidR="006A5803" w:rsidRDefault="006A5803" w:rsidP="006A5803">
      <w:pPr>
        <w:pStyle w:val="Paragraf"/>
      </w:pPr>
    </w:p>
    <w:p w14:paraId="4829D21C" w14:textId="52DE7B75" w:rsidR="007353AF" w:rsidRPr="00B27606" w:rsidRDefault="007353AF" w:rsidP="007353AF">
      <w:pPr>
        <w:pStyle w:val="Paragraf"/>
        <w:numPr>
          <w:ilvl w:val="0"/>
          <w:numId w:val="0"/>
        </w:numPr>
      </w:pPr>
      <w:r>
        <w:t>Zapisy końcowe</w:t>
      </w:r>
    </w:p>
    <w:p w14:paraId="0EC1CB74" w14:textId="02443649" w:rsidR="003B1118" w:rsidRDefault="005A6816" w:rsidP="003B1118">
      <w:pPr>
        <w:pStyle w:val="Akapitzlist"/>
        <w:numPr>
          <w:ilvl w:val="0"/>
          <w:numId w:val="14"/>
        </w:numPr>
        <w:tabs>
          <w:tab w:val="left" w:pos="4755"/>
        </w:tabs>
        <w:jc w:val="both"/>
      </w:pPr>
      <w:r>
        <w:t>Uniwersytet Andrzeja Frycza Modrzewskiego w Krakowie zastrzega sobie prawo zmiany Regulaminu w każdym czasie. Informacja o zmianie regulaminu jest ogłaszana na stronie BON.</w:t>
      </w:r>
    </w:p>
    <w:p w14:paraId="1D3B5A9D" w14:textId="77777777" w:rsidR="003B1118" w:rsidRDefault="005A6816" w:rsidP="00D432F0">
      <w:pPr>
        <w:pStyle w:val="Akapitzlist"/>
        <w:numPr>
          <w:ilvl w:val="0"/>
          <w:numId w:val="14"/>
        </w:numPr>
        <w:tabs>
          <w:tab w:val="left" w:pos="4755"/>
        </w:tabs>
        <w:jc w:val="both"/>
      </w:pPr>
      <w:r>
        <w:t>Zmiany do niniejszego Regulaminu wymagają Zarządzenia Rektora.</w:t>
      </w:r>
    </w:p>
    <w:p w14:paraId="3C55B6FF" w14:textId="77777777" w:rsidR="003B1118" w:rsidRDefault="005A6816" w:rsidP="0097179B">
      <w:pPr>
        <w:pStyle w:val="Akapitzlist"/>
        <w:numPr>
          <w:ilvl w:val="0"/>
          <w:numId w:val="14"/>
        </w:numPr>
        <w:tabs>
          <w:tab w:val="left" w:pos="4755"/>
        </w:tabs>
        <w:jc w:val="both"/>
      </w:pPr>
      <w:r>
        <w:t xml:space="preserve">Rozstrzyganie spraw, które nie są uregulowane niniejszym Regulaminem, należy do Pracownika Biura ds. Osób z Niepełnosprawnościami, a w przypadku złożonych </w:t>
      </w:r>
      <w:proofErr w:type="spellStart"/>
      <w:r>
        <w:t>odwołań</w:t>
      </w:r>
      <w:proofErr w:type="spellEnd"/>
      <w:r>
        <w:t xml:space="preserve"> do </w:t>
      </w:r>
      <w:r w:rsidR="003B1118">
        <w:t>Rektora</w:t>
      </w:r>
      <w:r>
        <w:t>.</w:t>
      </w:r>
    </w:p>
    <w:p w14:paraId="1BFCB41F" w14:textId="15C68A99" w:rsidR="005A6816" w:rsidRDefault="005A6816" w:rsidP="0097179B">
      <w:pPr>
        <w:pStyle w:val="Akapitzlist"/>
        <w:numPr>
          <w:ilvl w:val="0"/>
          <w:numId w:val="14"/>
        </w:numPr>
        <w:tabs>
          <w:tab w:val="left" w:pos="4755"/>
        </w:tabs>
        <w:jc w:val="both"/>
      </w:pPr>
      <w:r>
        <w:t>Regulamin wchodzi w życie dnia 01.10.202</w:t>
      </w:r>
      <w:r w:rsidR="00990D4A">
        <w:t>5</w:t>
      </w:r>
      <w:r>
        <w:t xml:space="preserve"> r. </w:t>
      </w:r>
    </w:p>
    <w:p w14:paraId="4896C069" w14:textId="77777777" w:rsidR="005A6816" w:rsidRDefault="005A6816" w:rsidP="005A6816">
      <w:pPr>
        <w:tabs>
          <w:tab w:val="left" w:pos="4755"/>
        </w:tabs>
      </w:pPr>
    </w:p>
    <w:p w14:paraId="5A6049FE" w14:textId="77777777" w:rsidR="005A6816" w:rsidRDefault="005A6816" w:rsidP="005A6816">
      <w:pPr>
        <w:tabs>
          <w:tab w:val="left" w:pos="4755"/>
        </w:tabs>
      </w:pPr>
      <w:r>
        <w:t>Załącznik do regulaminu:</w:t>
      </w:r>
    </w:p>
    <w:p w14:paraId="36125BAE" w14:textId="03222A2D" w:rsidR="00A949A8" w:rsidRDefault="005A6816" w:rsidP="00990D4A">
      <w:pPr>
        <w:pStyle w:val="Akapitzlist"/>
        <w:numPr>
          <w:ilvl w:val="0"/>
          <w:numId w:val="15"/>
        </w:numPr>
        <w:tabs>
          <w:tab w:val="left" w:pos="4755"/>
        </w:tabs>
        <w:jc w:val="both"/>
      </w:pPr>
      <w:r>
        <w:t>WNIOSEK O WYPOŻYCZENIE SPRZĘTU SPECJALISTYCZNEGO dla studentów i doktorantów z niepełnosprawnością</w:t>
      </w:r>
    </w:p>
    <w:p w14:paraId="50B8AFDA" w14:textId="77777777" w:rsidR="00A949A8" w:rsidRDefault="00A949A8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br w:type="page"/>
      </w:r>
    </w:p>
    <w:p w14:paraId="1C761C8D" w14:textId="77777777" w:rsidR="00A949A8" w:rsidRPr="00A949A8" w:rsidRDefault="00A949A8" w:rsidP="00A949A8">
      <w:pPr>
        <w:spacing w:after="0" w:line="240" w:lineRule="auto"/>
        <w:ind w:left="0" w:right="0" w:firstLine="0"/>
        <w:jc w:val="center"/>
        <w:rPr>
          <w:rFonts w:eastAsia="Arial Unicode MS"/>
          <w:b/>
          <w:szCs w:val="24"/>
        </w:rPr>
      </w:pPr>
      <w:r w:rsidRPr="00A949A8">
        <w:rPr>
          <w:rFonts w:eastAsia="Arial Unicode MS"/>
          <w:b/>
          <w:szCs w:val="24"/>
        </w:rPr>
        <w:lastRenderedPageBreak/>
        <w:t>WNIOSEK O WYPOŻYCZENIE SPRZĘTU SPECJALISTYCZNEGO</w:t>
      </w:r>
    </w:p>
    <w:p w14:paraId="7A321287" w14:textId="77777777" w:rsidR="00A949A8" w:rsidRPr="00A949A8" w:rsidRDefault="00A949A8" w:rsidP="00A949A8">
      <w:pPr>
        <w:pStyle w:val="Tytu"/>
        <w:rPr>
          <w:rFonts w:ascii="Times New Roman" w:eastAsia="Arial Unicode MS" w:hAnsi="Times New Roman"/>
          <w:sz w:val="24"/>
        </w:rPr>
      </w:pPr>
      <w:r w:rsidRPr="00A949A8">
        <w:rPr>
          <w:rFonts w:ascii="Times New Roman" w:eastAsia="Arial Unicode MS" w:hAnsi="Times New Roman"/>
          <w:sz w:val="24"/>
        </w:rPr>
        <w:t>dla studentów i doktorantów z niepełnosprawnością</w:t>
      </w:r>
    </w:p>
    <w:p w14:paraId="6DFDC5EB" w14:textId="77777777" w:rsidR="00A949A8" w:rsidRPr="00A949A8" w:rsidRDefault="00A949A8" w:rsidP="00A949A8">
      <w:pPr>
        <w:spacing w:after="0" w:line="240" w:lineRule="auto"/>
        <w:ind w:right="-142"/>
        <w:rPr>
          <w:rFonts w:eastAsia="Arial Unicode MS"/>
          <w:b/>
          <w:szCs w:val="24"/>
        </w:rPr>
      </w:pPr>
      <w:r w:rsidRPr="00A949A8">
        <w:rPr>
          <w:rFonts w:eastAsia="Arial Unicode MS"/>
          <w:b/>
          <w:szCs w:val="24"/>
        </w:rPr>
        <w:t>1.Dane studenta/doktoranta:</w:t>
      </w:r>
    </w:p>
    <w:p w14:paraId="3B9EB265" w14:textId="77777777" w:rsidR="00A949A8" w:rsidRPr="00A949A8" w:rsidRDefault="00A949A8" w:rsidP="00A949A8">
      <w:pPr>
        <w:spacing w:after="0" w:line="240" w:lineRule="auto"/>
        <w:ind w:right="-142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 xml:space="preserve">Imię, nazwisko_________________________________  Nr albumu ________________   </w:t>
      </w:r>
    </w:p>
    <w:p w14:paraId="522EA76E" w14:textId="77777777" w:rsidR="00A949A8" w:rsidRPr="00A949A8" w:rsidRDefault="00A949A8" w:rsidP="00A949A8">
      <w:pPr>
        <w:spacing w:after="0" w:line="240" w:lineRule="auto"/>
        <w:ind w:right="-142"/>
        <w:rPr>
          <w:rFonts w:eastAsia="Arial Unicode MS"/>
          <w:szCs w:val="24"/>
        </w:rPr>
      </w:pPr>
    </w:p>
    <w:p w14:paraId="62D9FF86" w14:textId="77777777" w:rsidR="00A949A8" w:rsidRPr="00A949A8" w:rsidRDefault="00A949A8" w:rsidP="00A949A8">
      <w:pPr>
        <w:spacing w:after="0" w:line="240" w:lineRule="auto"/>
        <w:ind w:right="-142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Kierunek, system kształcenia, grupa _________________________________________</w:t>
      </w:r>
    </w:p>
    <w:p w14:paraId="602CAC57" w14:textId="77777777" w:rsidR="00A949A8" w:rsidRPr="00A949A8" w:rsidRDefault="00A949A8" w:rsidP="00A949A8">
      <w:pPr>
        <w:spacing w:after="0" w:line="240" w:lineRule="auto"/>
        <w:ind w:right="-142"/>
        <w:rPr>
          <w:rFonts w:eastAsia="Arial Unicode MS"/>
          <w:szCs w:val="24"/>
        </w:rPr>
      </w:pPr>
    </w:p>
    <w:p w14:paraId="2CDC7EB1" w14:textId="77777777" w:rsidR="00A949A8" w:rsidRPr="00A949A8" w:rsidRDefault="00A949A8" w:rsidP="00A949A8">
      <w:pPr>
        <w:spacing w:after="0" w:line="240" w:lineRule="auto"/>
        <w:ind w:right="-142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Dane kontaktowe – mail i telefon: _______________________________________________</w:t>
      </w:r>
    </w:p>
    <w:p w14:paraId="21F51429" w14:textId="77777777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  <w:r w:rsidRPr="00A949A8">
        <w:rPr>
          <w:rFonts w:eastAsia="Arial Unicode MS"/>
          <w:bCs/>
        </w:rPr>
        <w:t>2. Sprzęt, który chce Pan/Pani wypożyczyć (nazwa, typ, model, wszystkie elementy itp.):</w:t>
      </w:r>
    </w:p>
    <w:p w14:paraId="521323CA" w14:textId="77777777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</w:p>
    <w:p w14:paraId="65445365" w14:textId="2B725151" w:rsidR="00214393" w:rsidRPr="00A949A8" w:rsidRDefault="00214393" w:rsidP="00214393">
      <w:pPr>
        <w:pStyle w:val="Tekstpodstawowy"/>
        <w:ind w:right="-142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p w14:paraId="0DE3E9A5" w14:textId="77777777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</w:p>
    <w:p w14:paraId="50D79A54" w14:textId="5BA66611" w:rsidR="00214393" w:rsidRPr="00A949A8" w:rsidRDefault="00214393" w:rsidP="00214393">
      <w:pPr>
        <w:pStyle w:val="Tekstpodstawowy"/>
        <w:ind w:right="-142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p w14:paraId="7B870587" w14:textId="7A4869D8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</w:p>
    <w:p w14:paraId="05EBFACA" w14:textId="77777777" w:rsidR="00A949A8" w:rsidRPr="00A949A8" w:rsidRDefault="00A949A8" w:rsidP="00A949A8">
      <w:pPr>
        <w:pStyle w:val="Nagwek2"/>
        <w:spacing w:before="0" w:beforeAutospacing="0" w:after="0" w:afterAutospacing="0"/>
        <w:ind w:right="-142"/>
        <w:rPr>
          <w:rFonts w:eastAsia="Arial Unicode MS"/>
          <w:b w:val="0"/>
          <w:sz w:val="24"/>
          <w:szCs w:val="24"/>
        </w:rPr>
      </w:pPr>
      <w:r w:rsidRPr="00A949A8">
        <w:rPr>
          <w:rFonts w:eastAsia="Arial Unicode MS"/>
          <w:b w:val="0"/>
          <w:sz w:val="24"/>
          <w:szCs w:val="24"/>
        </w:rPr>
        <w:t>Wypożyczenie od dnia:__________________  do dnia</w:t>
      </w:r>
      <w:r w:rsidRPr="00A949A8">
        <w:rPr>
          <w:rStyle w:val="Odwoanieprzypisudolnego"/>
          <w:rFonts w:eastAsia="Arial Unicode MS"/>
          <w:sz w:val="24"/>
          <w:szCs w:val="24"/>
        </w:rPr>
        <w:footnoteReference w:id="1"/>
      </w:r>
      <w:r w:rsidRPr="00A949A8">
        <w:rPr>
          <w:rFonts w:eastAsia="Arial Unicode MS"/>
          <w:b w:val="0"/>
          <w:sz w:val="24"/>
          <w:szCs w:val="24"/>
        </w:rPr>
        <w:t xml:space="preserve"> ______________________</w:t>
      </w:r>
    </w:p>
    <w:p w14:paraId="4900DCD7" w14:textId="77777777" w:rsidR="00A949A8" w:rsidRPr="00A949A8" w:rsidRDefault="00A949A8" w:rsidP="00A949A8">
      <w:pPr>
        <w:pStyle w:val="Tekstpodstawowy2"/>
        <w:ind w:right="-142"/>
        <w:jc w:val="left"/>
        <w:rPr>
          <w:rFonts w:ascii="Times New Roman" w:hAnsi="Times New Roman"/>
          <w:bCs/>
        </w:rPr>
      </w:pPr>
      <w:r w:rsidRPr="00A949A8">
        <w:rPr>
          <w:rFonts w:ascii="Times New Roman" w:hAnsi="Times New Roman"/>
          <w:b/>
          <w:bCs/>
        </w:rPr>
        <w:t>3. Uzasadnienie wypożyczenia sprzętu:</w:t>
      </w:r>
    </w:p>
    <w:p w14:paraId="41250C8E" w14:textId="77777777" w:rsidR="00A949A8" w:rsidRPr="00A949A8" w:rsidRDefault="00A949A8" w:rsidP="00A949A8">
      <w:pPr>
        <w:pStyle w:val="Tekstpodstawowy2"/>
        <w:ind w:right="-142"/>
        <w:jc w:val="left"/>
        <w:rPr>
          <w:rFonts w:ascii="Times New Roman" w:hAnsi="Times New Roman"/>
          <w:bCs/>
        </w:rPr>
      </w:pPr>
    </w:p>
    <w:p w14:paraId="3C1341A5" w14:textId="77777777" w:rsidR="00214393" w:rsidRPr="00A949A8" w:rsidRDefault="00214393" w:rsidP="00214393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p w14:paraId="7C8C428F" w14:textId="77777777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</w:p>
    <w:p w14:paraId="6CB2670A" w14:textId="77777777" w:rsidR="00214393" w:rsidRPr="00A949A8" w:rsidRDefault="00214393" w:rsidP="00214393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p w14:paraId="25780C4D" w14:textId="77777777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</w:p>
    <w:p w14:paraId="097C9CAD" w14:textId="77777777" w:rsidR="00A949A8" w:rsidRPr="00A949A8" w:rsidRDefault="00A949A8" w:rsidP="00A949A8">
      <w:pPr>
        <w:pStyle w:val="Tekstpodstawowy"/>
        <w:ind w:right="-142"/>
        <w:rPr>
          <w:rFonts w:eastAsia="Arial Unicode MS"/>
        </w:rPr>
      </w:pPr>
      <w:r w:rsidRPr="00A949A8">
        <w:rPr>
          <w:rFonts w:eastAsia="Arial Unicode MS"/>
        </w:rPr>
        <w:t>4. Informacje dodatkowe:</w:t>
      </w:r>
    </w:p>
    <w:p w14:paraId="0C933CE4" w14:textId="77777777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Opis stanu wypożyczanego sprzętu oraz wszystkich wypożyczanych elementów:</w:t>
      </w:r>
    </w:p>
    <w:p w14:paraId="0793B878" w14:textId="77777777" w:rsidR="00A949A8" w:rsidRPr="00A949A8" w:rsidRDefault="00A949A8" w:rsidP="00A949A8">
      <w:pPr>
        <w:pStyle w:val="Tekstpodstawowy"/>
        <w:ind w:right="-142"/>
        <w:rPr>
          <w:rFonts w:eastAsia="Arial Unicode MS"/>
          <w:b w:val="0"/>
          <w:bCs/>
        </w:rPr>
      </w:pPr>
    </w:p>
    <w:p w14:paraId="49188B91" w14:textId="1F2E0ED4" w:rsidR="00A949A8" w:rsidRPr="00A949A8" w:rsidRDefault="00A949A8" w:rsidP="00A949A8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p w14:paraId="4DAF0773" w14:textId="77777777" w:rsidR="00A949A8" w:rsidRPr="00A949A8" w:rsidRDefault="00A949A8" w:rsidP="00A949A8">
      <w:pPr>
        <w:pStyle w:val="Tekstpodstawowy"/>
        <w:ind w:right="-142"/>
        <w:jc w:val="center"/>
        <w:rPr>
          <w:rFonts w:eastAsia="Arial Unicode MS"/>
        </w:rPr>
      </w:pPr>
    </w:p>
    <w:p w14:paraId="244C8842" w14:textId="77777777" w:rsidR="00214393" w:rsidRPr="00A949A8" w:rsidRDefault="00214393" w:rsidP="00214393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p w14:paraId="5EE6BB1E" w14:textId="77777777" w:rsidR="00A949A8" w:rsidRPr="00A949A8" w:rsidRDefault="00A949A8" w:rsidP="00A949A8">
      <w:pPr>
        <w:pStyle w:val="Tekstpodstawowy"/>
        <w:ind w:right="-142"/>
        <w:jc w:val="center"/>
        <w:rPr>
          <w:rFonts w:eastAsia="Arial Unicode MS"/>
        </w:rPr>
      </w:pPr>
    </w:p>
    <w:p w14:paraId="54A54C88" w14:textId="77777777" w:rsidR="00A949A8" w:rsidRPr="00A949A8" w:rsidRDefault="00A949A8" w:rsidP="00A949A8">
      <w:pPr>
        <w:spacing w:after="0" w:line="240" w:lineRule="auto"/>
        <w:ind w:right="-142"/>
        <w:rPr>
          <w:rFonts w:eastAsia="Arial Unicode MS"/>
          <w:b/>
          <w:szCs w:val="24"/>
        </w:rPr>
      </w:pPr>
      <w:r w:rsidRPr="00A949A8">
        <w:rPr>
          <w:rFonts w:eastAsia="Arial Unicode MS"/>
          <w:b/>
          <w:szCs w:val="24"/>
        </w:rPr>
        <w:t>____________________________</w:t>
      </w:r>
      <w:r w:rsidRPr="00A949A8">
        <w:rPr>
          <w:rFonts w:eastAsia="Arial Unicode MS"/>
          <w:b/>
          <w:szCs w:val="24"/>
        </w:rPr>
        <w:tab/>
      </w:r>
      <w:r w:rsidRPr="00A949A8">
        <w:rPr>
          <w:rFonts w:eastAsia="Arial Unicode MS"/>
          <w:b/>
          <w:szCs w:val="24"/>
        </w:rPr>
        <w:tab/>
        <w:t xml:space="preserve">        __________________________________</w:t>
      </w:r>
    </w:p>
    <w:p w14:paraId="6475E70E" w14:textId="77777777" w:rsidR="00A949A8" w:rsidRPr="00A949A8" w:rsidRDefault="00A949A8" w:rsidP="00A949A8">
      <w:pPr>
        <w:spacing w:after="0" w:line="240" w:lineRule="auto"/>
        <w:ind w:left="4950" w:right="-142" w:hanging="4950"/>
        <w:rPr>
          <w:rFonts w:eastAsia="Arial Unicode MS"/>
          <w:b/>
          <w:szCs w:val="24"/>
        </w:rPr>
      </w:pPr>
      <w:r w:rsidRPr="00A949A8">
        <w:rPr>
          <w:rFonts w:eastAsia="Arial Unicode MS"/>
          <w:b/>
          <w:szCs w:val="24"/>
        </w:rPr>
        <w:t xml:space="preserve">Data i podpis Wypożyczającego                  </w:t>
      </w:r>
      <w:r w:rsidRPr="00A949A8">
        <w:rPr>
          <w:rFonts w:eastAsia="Arial Unicode MS"/>
          <w:b/>
          <w:szCs w:val="24"/>
        </w:rPr>
        <w:tab/>
      </w:r>
      <w:r w:rsidRPr="00A949A8">
        <w:rPr>
          <w:rFonts w:eastAsia="Arial Unicode MS"/>
          <w:b/>
          <w:szCs w:val="24"/>
        </w:rPr>
        <w:tab/>
        <w:t>Podpis Pracownika Biura ds. Osób</w:t>
      </w:r>
    </w:p>
    <w:p w14:paraId="1A2DE246" w14:textId="77777777" w:rsidR="00A949A8" w:rsidRPr="00A949A8" w:rsidRDefault="00A949A8" w:rsidP="00A949A8">
      <w:pPr>
        <w:tabs>
          <w:tab w:val="left" w:pos="5387"/>
        </w:tabs>
        <w:spacing w:after="0" w:line="240" w:lineRule="auto"/>
        <w:ind w:left="4950" w:right="-142"/>
        <w:rPr>
          <w:rFonts w:eastAsia="Arial Unicode MS"/>
          <w:b/>
          <w:szCs w:val="24"/>
        </w:rPr>
      </w:pPr>
      <w:r w:rsidRPr="00A949A8">
        <w:rPr>
          <w:rFonts w:eastAsia="Arial Unicode MS"/>
          <w:b/>
          <w:szCs w:val="24"/>
        </w:rPr>
        <w:tab/>
        <w:t>z Niepełnosprawnościami</w:t>
      </w:r>
    </w:p>
    <w:p w14:paraId="6D4E5744" w14:textId="77777777" w:rsidR="00A949A8" w:rsidRPr="00A949A8" w:rsidRDefault="00A949A8" w:rsidP="00A949A8">
      <w:pPr>
        <w:pStyle w:val="Tekstpodstawowy"/>
        <w:rPr>
          <w:rFonts w:eastAsia="Arial Unicode MS"/>
          <w:b w:val="0"/>
        </w:rPr>
      </w:pPr>
      <w:r w:rsidRPr="00A949A8">
        <w:rPr>
          <w:rFonts w:eastAsia="Arial Unicode MS"/>
          <w:b w:val="0"/>
        </w:rPr>
        <w:t>Załącznik: Aktualne o</w:t>
      </w:r>
      <w:r w:rsidRPr="00A949A8">
        <w:rPr>
          <w:b w:val="0"/>
        </w:rPr>
        <w:t>rzeczenie właściwego organu potwierdzającego stopień niepełnosprawności lub inny formalny dokument potwierdzający niepełnosprawność lub dysfunkcję</w:t>
      </w:r>
      <w:r w:rsidRPr="00A949A8" w:rsidDel="00442689">
        <w:rPr>
          <w:rFonts w:eastAsia="Arial Unicode MS"/>
          <w:b w:val="0"/>
        </w:rPr>
        <w:t xml:space="preserve"> </w:t>
      </w:r>
    </w:p>
    <w:p w14:paraId="7176C29D" w14:textId="77777777" w:rsidR="00A949A8" w:rsidRPr="00A949A8" w:rsidRDefault="00A949A8" w:rsidP="00A949A8">
      <w:pPr>
        <w:pStyle w:val="Tekstpodstawowy"/>
        <w:jc w:val="center"/>
        <w:rPr>
          <w:rFonts w:eastAsia="Arial Unicode MS"/>
        </w:rPr>
      </w:pPr>
      <w:r w:rsidRPr="00A949A8">
        <w:rPr>
          <w:rFonts w:eastAsia="Arial Unicode MS"/>
        </w:rPr>
        <w:t>PROTOKÓŁ ODBIORU</w:t>
      </w:r>
    </w:p>
    <w:p w14:paraId="7414E510" w14:textId="77777777" w:rsidR="00A949A8" w:rsidRPr="00A949A8" w:rsidRDefault="00A949A8" w:rsidP="00A949A8">
      <w:pPr>
        <w:pStyle w:val="Tekstpodstawowy"/>
        <w:jc w:val="both"/>
        <w:rPr>
          <w:rFonts w:eastAsia="Arial Unicode MS"/>
          <w:b w:val="0"/>
        </w:rPr>
      </w:pPr>
      <w:r w:rsidRPr="00A949A8">
        <w:rPr>
          <w:rFonts w:eastAsia="Arial Unicode MS"/>
          <w:b w:val="0"/>
        </w:rPr>
        <w:t>Niniejszym potwierdzam odbiór sprzętu wraz ze wszystkimi elementami.</w:t>
      </w:r>
    </w:p>
    <w:p w14:paraId="60A48388" w14:textId="77777777" w:rsidR="00A949A8" w:rsidRPr="00A949A8" w:rsidRDefault="00A949A8" w:rsidP="00A949A8">
      <w:pPr>
        <w:pStyle w:val="Tekstpodstawowy"/>
        <w:jc w:val="both"/>
        <w:rPr>
          <w:rFonts w:eastAsia="Arial Unicode MS"/>
          <w:b w:val="0"/>
        </w:rPr>
      </w:pPr>
      <w:r w:rsidRPr="00A949A8">
        <w:rPr>
          <w:rFonts w:eastAsia="Arial Unicode MS"/>
          <w:b w:val="0"/>
        </w:rPr>
        <w:t>Czy stan sprzętu uległ pogorszeniu z przyczyn nie wynikających z normalnego zużycia:</w:t>
      </w:r>
    </w:p>
    <w:p w14:paraId="2256E7D4" w14:textId="77777777" w:rsidR="00A949A8" w:rsidRPr="00A949A8" w:rsidRDefault="00A949A8" w:rsidP="00A949A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851" w:firstLine="0"/>
        <w:jc w:val="left"/>
        <w:rPr>
          <w:szCs w:val="24"/>
        </w:rPr>
      </w:pPr>
      <w:r w:rsidRPr="00A949A8">
        <w:rPr>
          <w:szCs w:val="24"/>
        </w:rPr>
        <w:t>NIE</w:t>
      </w:r>
    </w:p>
    <w:p w14:paraId="7B08674F" w14:textId="77777777" w:rsidR="00A949A8" w:rsidRPr="00A949A8" w:rsidRDefault="00A949A8" w:rsidP="00A949A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851" w:firstLine="0"/>
        <w:jc w:val="left"/>
        <w:rPr>
          <w:szCs w:val="24"/>
        </w:rPr>
      </w:pPr>
      <w:r w:rsidRPr="00A949A8">
        <w:rPr>
          <w:szCs w:val="24"/>
        </w:rPr>
        <w:t>TAK</w:t>
      </w:r>
    </w:p>
    <w:p w14:paraId="0C7043DA" w14:textId="77777777" w:rsidR="00A949A8" w:rsidRPr="00A949A8" w:rsidRDefault="00A949A8" w:rsidP="00A949A8">
      <w:pPr>
        <w:autoSpaceDE w:val="0"/>
        <w:autoSpaceDN w:val="0"/>
        <w:adjustRightInd w:val="0"/>
        <w:spacing w:after="0" w:line="240" w:lineRule="auto"/>
        <w:ind w:right="-851"/>
        <w:rPr>
          <w:szCs w:val="24"/>
        </w:rPr>
      </w:pPr>
      <w:r w:rsidRPr="00A949A8">
        <w:rPr>
          <w:szCs w:val="24"/>
        </w:rPr>
        <w:t>Jeśli tak proszę o podanie uszkodzeń:</w:t>
      </w:r>
    </w:p>
    <w:p w14:paraId="49E7C94D" w14:textId="77777777" w:rsidR="00A949A8" w:rsidRPr="00A949A8" w:rsidRDefault="00A949A8" w:rsidP="00A949A8">
      <w:pPr>
        <w:autoSpaceDE w:val="0"/>
        <w:autoSpaceDN w:val="0"/>
        <w:adjustRightInd w:val="0"/>
        <w:spacing w:after="0" w:line="240" w:lineRule="auto"/>
        <w:ind w:right="-851"/>
        <w:rPr>
          <w:szCs w:val="24"/>
        </w:rPr>
      </w:pPr>
    </w:p>
    <w:p w14:paraId="2AD576A0" w14:textId="77777777" w:rsidR="00214393" w:rsidRPr="00A949A8" w:rsidRDefault="00214393" w:rsidP="00214393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p w14:paraId="31468C47" w14:textId="77777777" w:rsidR="00A949A8" w:rsidRPr="00A949A8" w:rsidRDefault="00A949A8" w:rsidP="00A949A8">
      <w:pPr>
        <w:autoSpaceDE w:val="0"/>
        <w:autoSpaceDN w:val="0"/>
        <w:adjustRightInd w:val="0"/>
        <w:spacing w:after="0" w:line="240" w:lineRule="auto"/>
        <w:ind w:left="-567" w:right="-851"/>
        <w:rPr>
          <w:szCs w:val="24"/>
        </w:rPr>
      </w:pPr>
    </w:p>
    <w:p w14:paraId="4532DAB2" w14:textId="77777777" w:rsidR="00214393" w:rsidRPr="00A949A8" w:rsidRDefault="00214393" w:rsidP="00214393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  <w:bCs/>
        </w:rPr>
        <w:t>__________________________________________________________________________</w:t>
      </w:r>
    </w:p>
    <w:tbl>
      <w:tblPr>
        <w:tblStyle w:val="Tabela-Siatka"/>
        <w:tblW w:w="9060" w:type="dxa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2"/>
        <w:gridCol w:w="3969"/>
      </w:tblGrid>
      <w:tr w:rsidR="000428FF" w14:paraId="79724AF5" w14:textId="77777777" w:rsidTr="000428FF">
        <w:tc>
          <w:tcPr>
            <w:tcW w:w="3969" w:type="dxa"/>
          </w:tcPr>
          <w:p w14:paraId="56141529" w14:textId="77777777" w:rsidR="00AB6A0D" w:rsidRDefault="00AB6A0D" w:rsidP="00AB6A0D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</w:p>
          <w:p w14:paraId="5AB1D6CF" w14:textId="4433478C" w:rsidR="000428FF" w:rsidRDefault="000428FF" w:rsidP="00AB6A0D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A949A8">
              <w:rPr>
                <w:rFonts w:eastAsia="Arial Unicode MS"/>
                <w:b/>
                <w:szCs w:val="24"/>
              </w:rPr>
              <w:t>___________________________</w:t>
            </w:r>
          </w:p>
          <w:p w14:paraId="080081FB" w14:textId="07FA015C" w:rsidR="000428FF" w:rsidRDefault="000428FF" w:rsidP="00AB6A0D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A949A8">
              <w:rPr>
                <w:rFonts w:eastAsia="Arial Unicode MS"/>
                <w:b/>
                <w:szCs w:val="24"/>
              </w:rPr>
              <w:t>Data i podpis Wypożyczającego</w:t>
            </w:r>
          </w:p>
        </w:tc>
        <w:tc>
          <w:tcPr>
            <w:tcW w:w="1122" w:type="dxa"/>
          </w:tcPr>
          <w:p w14:paraId="168734EE" w14:textId="77777777" w:rsidR="00AB6A0D" w:rsidRDefault="00AB6A0D" w:rsidP="00AB6A0D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69" w:type="dxa"/>
          </w:tcPr>
          <w:p w14:paraId="1D21535E" w14:textId="77777777" w:rsidR="00AB6A0D" w:rsidRDefault="00AB6A0D" w:rsidP="00AB6A0D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</w:p>
          <w:p w14:paraId="2287F712" w14:textId="77777777" w:rsidR="000428FF" w:rsidRDefault="000428FF" w:rsidP="000428FF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A949A8">
              <w:rPr>
                <w:rFonts w:eastAsia="Arial Unicode MS"/>
                <w:b/>
                <w:szCs w:val="24"/>
              </w:rPr>
              <w:t>___________________________</w:t>
            </w:r>
          </w:p>
          <w:p w14:paraId="66CDCC5A" w14:textId="77777777" w:rsidR="000428FF" w:rsidRPr="000428FF" w:rsidRDefault="000428FF" w:rsidP="000428FF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0428FF">
              <w:rPr>
                <w:rFonts w:eastAsia="Arial Unicode MS"/>
                <w:b/>
                <w:szCs w:val="24"/>
              </w:rPr>
              <w:t>Podpis Pracownika Biura ds. Osób</w:t>
            </w:r>
          </w:p>
          <w:p w14:paraId="5C065185" w14:textId="002598D4" w:rsidR="000428FF" w:rsidRDefault="000428FF" w:rsidP="000428FF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0428FF">
              <w:rPr>
                <w:rFonts w:eastAsia="Arial Unicode MS"/>
                <w:b/>
                <w:szCs w:val="24"/>
              </w:rPr>
              <w:t>z Niepełnosprawnościami</w:t>
            </w:r>
          </w:p>
        </w:tc>
      </w:tr>
    </w:tbl>
    <w:p w14:paraId="5938A4D4" w14:textId="77777777" w:rsidR="00A949A8" w:rsidRPr="00A949A8" w:rsidRDefault="00A949A8" w:rsidP="00A949A8">
      <w:pPr>
        <w:pStyle w:val="Tekstpodstawowy"/>
        <w:jc w:val="center"/>
        <w:rPr>
          <w:rFonts w:eastAsia="Arial Unicode MS"/>
        </w:rPr>
      </w:pPr>
      <w:r w:rsidRPr="00A949A8">
        <w:rPr>
          <w:rFonts w:eastAsia="Arial Unicode MS"/>
        </w:rPr>
        <w:br w:type="column"/>
      </w:r>
      <w:r w:rsidRPr="00A949A8">
        <w:rPr>
          <w:rFonts w:eastAsia="Arial Unicode MS"/>
        </w:rPr>
        <w:lastRenderedPageBreak/>
        <w:t xml:space="preserve">WARUNKI WYPOŻYCZENIA SPRZĘTU Z WYPOŻYCZALNI URZĄDZEŃ SPECJALISTYCZNYCH DLA OSÓB </w:t>
      </w:r>
    </w:p>
    <w:p w14:paraId="6D184596" w14:textId="77777777" w:rsidR="00A949A8" w:rsidRPr="00A949A8" w:rsidRDefault="00A949A8" w:rsidP="00A949A8">
      <w:pPr>
        <w:pStyle w:val="Tekstpodstawowy"/>
        <w:spacing w:line="360" w:lineRule="auto"/>
        <w:jc w:val="center"/>
        <w:rPr>
          <w:rFonts w:eastAsia="Arial Unicode MS"/>
        </w:rPr>
      </w:pPr>
      <w:r w:rsidRPr="00A949A8">
        <w:rPr>
          <w:rFonts w:eastAsia="Arial Unicode MS"/>
        </w:rPr>
        <w:t>Z NIEPEŁNOSPRAWNOŚCIAMI</w:t>
      </w:r>
    </w:p>
    <w:p w14:paraId="57326CE6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Wypożyczający ponosi pełną odpowiedzialność materialną za wypożyczony sprzęt.</w:t>
      </w:r>
    </w:p>
    <w:p w14:paraId="4488927D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Niedozwolone jest udostępnianie wypożyczonego sprzętu osobom trzecim.</w:t>
      </w:r>
    </w:p>
    <w:p w14:paraId="4668A492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W przypadku kradzieży sprzętu wypożyczający zobowiązany jest do niezwłocznego zgłoszenia tego faktu na policji oraz pisemnego poinformowania Biura ds. Osób z Niepełnosprawnościami jak również do  dostarczenia do BON protokołu zgłoszenia kradzieży oraz ew. protokołu umorzenia śledztwa w sprawie ukradzionego sprzętu.</w:t>
      </w:r>
    </w:p>
    <w:p w14:paraId="377E42BE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W przypadku zgubienia sprzętu wypożyczający zobowiązany jest do niezwłocznego pisemnego poinformowania Biura ds. Osób z Niepełnosprawnościami.</w:t>
      </w:r>
    </w:p>
    <w:p w14:paraId="01D3345D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 xml:space="preserve"> Dostarczenie dokumentów określonych w pkt. 3) i 4) nie zwalnia studenta/doktoranta z odpowiedzialności materialnej za wypożyczony sprzęt.</w:t>
      </w:r>
    </w:p>
    <w:p w14:paraId="1E8C9640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Wszelkie uszkodzenia sprzętu należy bezzwłocznie zgłosić do BON.</w:t>
      </w:r>
    </w:p>
    <w:p w14:paraId="126CCD27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Uszkodzenia powstałe z winy wypożyczającego będą usuwane na jego koszt.</w:t>
      </w:r>
    </w:p>
    <w:p w14:paraId="7307089D" w14:textId="51DECC7B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 xml:space="preserve">W przypadku osób unikających odpowiedzialności materialnej za utracony lub uszkodzony z ich winy sprzęt, </w:t>
      </w:r>
      <w:r w:rsidR="00214393">
        <w:rPr>
          <w:rFonts w:eastAsia="Arial Unicode MS"/>
          <w:szCs w:val="24"/>
        </w:rPr>
        <w:t>UAFM</w:t>
      </w:r>
      <w:r w:rsidRPr="00A949A8">
        <w:rPr>
          <w:rFonts w:eastAsia="Arial Unicode MS"/>
          <w:szCs w:val="24"/>
        </w:rPr>
        <w:t xml:space="preserve"> zastrzega sobie prawo wystąpienia na drogę sądową oraz ograniczenia lub zawieszenia świadczeń mających charakter pomocy materialnej.</w:t>
      </w:r>
    </w:p>
    <w:p w14:paraId="6FE258C2" w14:textId="77777777" w:rsidR="00A949A8" w:rsidRPr="00A949A8" w:rsidRDefault="00A949A8" w:rsidP="00214393">
      <w:pPr>
        <w:pStyle w:val="Tekstpodstawowy"/>
        <w:numPr>
          <w:ilvl w:val="0"/>
          <w:numId w:val="16"/>
        </w:numPr>
        <w:spacing w:line="360" w:lineRule="auto"/>
        <w:jc w:val="both"/>
        <w:rPr>
          <w:rFonts w:eastAsia="Arial Unicode MS"/>
          <w:b w:val="0"/>
          <w:bCs/>
        </w:rPr>
      </w:pPr>
      <w:r w:rsidRPr="00A949A8">
        <w:rPr>
          <w:rFonts w:eastAsia="Arial Unicode MS"/>
          <w:b w:val="0"/>
        </w:rPr>
        <w:t xml:space="preserve">Pozostałe kwestie związane z zasadami użytkowania wypożyczanego sprzętu zostały uregulowane </w:t>
      </w:r>
      <w:r w:rsidRPr="00A949A8">
        <w:rPr>
          <w:rFonts w:eastAsia="Arial Unicode MS"/>
          <w:b w:val="0"/>
          <w:bCs/>
        </w:rPr>
        <w:t>w „</w:t>
      </w:r>
      <w:r w:rsidRPr="00A949A8">
        <w:rPr>
          <w:b w:val="0"/>
        </w:rPr>
        <w:t xml:space="preserve">Regulaminie przyznawania wsparcia oraz dysponowania środkami dotacji na zadania związane z zapewnieniem osobom z niepełnosprawnościami warunków do pełnego udziału w procesie przyjmowania na studia, do szkół doktorskich, kształceniu na studiach i w szkołach doktorskich lub prowadzeniu działalności naukowej </w:t>
      </w:r>
      <w:r w:rsidRPr="00A949A8">
        <w:t xml:space="preserve">- </w:t>
      </w:r>
      <w:r w:rsidRPr="00A949A8">
        <w:rPr>
          <w:rFonts w:eastAsia="Arial Unicode MS"/>
          <w:b w:val="0"/>
        </w:rPr>
        <w:t>część ‘</w:t>
      </w:r>
      <w:r w:rsidRPr="00A949A8">
        <w:rPr>
          <w:rFonts w:eastAsia="Arial Unicode MS"/>
          <w:b w:val="0"/>
          <w:bCs/>
        </w:rPr>
        <w:t>Zasady wypożyczania sprzętu zakupionego w ramach wsparcia’ (dokument dostępny na stronie BON).</w:t>
      </w:r>
    </w:p>
    <w:p w14:paraId="5973EFB4" w14:textId="77777777" w:rsidR="00A949A8" w:rsidRPr="00A949A8" w:rsidRDefault="00A949A8" w:rsidP="00214393">
      <w:pPr>
        <w:numPr>
          <w:ilvl w:val="0"/>
          <w:numId w:val="16"/>
        </w:numPr>
        <w:spacing w:after="0" w:line="360" w:lineRule="auto"/>
        <w:ind w:right="0"/>
        <w:rPr>
          <w:rFonts w:eastAsia="Arial Unicode MS"/>
          <w:szCs w:val="24"/>
        </w:rPr>
      </w:pPr>
      <w:r w:rsidRPr="00A949A8">
        <w:rPr>
          <w:rFonts w:eastAsia="Arial Unicode MS"/>
          <w:szCs w:val="24"/>
        </w:rPr>
        <w:t>Wypożyczający własnym podpisem potwierdza akceptację powyższych warunków oraz „</w:t>
      </w:r>
      <w:r w:rsidRPr="00A949A8">
        <w:rPr>
          <w:szCs w:val="24"/>
        </w:rPr>
        <w:t>Regulaminu przyznawania wsparcia oraz dysponowania środkami dotacji na zadania związane z zapewnieniem osobom z niepełnosprawnościami warunków do pełnego udziału w procesie przyjmowania na studia, do szkół doktorskich, kształceniu na studiach i w szkołach doktorskich lub prowadzeniu działalności naukowej.</w:t>
      </w:r>
    </w:p>
    <w:p w14:paraId="4FBFB584" w14:textId="77777777" w:rsidR="00A949A8" w:rsidRDefault="00A949A8" w:rsidP="00214393">
      <w:pPr>
        <w:spacing w:after="0" w:line="360" w:lineRule="auto"/>
        <w:ind w:right="0"/>
        <w:rPr>
          <w:rFonts w:eastAsia="Arial Unicode MS"/>
          <w:bCs/>
          <w:szCs w:val="24"/>
        </w:rPr>
      </w:pPr>
      <w:r w:rsidRPr="00A949A8">
        <w:rPr>
          <w:rFonts w:eastAsia="Arial Unicode MS"/>
          <w:bCs/>
          <w:szCs w:val="24"/>
        </w:rPr>
        <w:t>Przyjmuję do wiadomości powyższe warunki wypożyczenia sprzętu i je akceptuję.</w:t>
      </w:r>
    </w:p>
    <w:tbl>
      <w:tblPr>
        <w:tblStyle w:val="Tabela-Siatka"/>
        <w:tblW w:w="9060" w:type="dxa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2"/>
        <w:gridCol w:w="3969"/>
      </w:tblGrid>
      <w:tr w:rsidR="00214393" w14:paraId="74F81AF4" w14:textId="77777777" w:rsidTr="00894D33">
        <w:tc>
          <w:tcPr>
            <w:tcW w:w="3969" w:type="dxa"/>
          </w:tcPr>
          <w:p w14:paraId="1ED80E7D" w14:textId="77777777" w:rsidR="00214393" w:rsidRDefault="00214393" w:rsidP="00894D33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</w:p>
          <w:p w14:paraId="61B09884" w14:textId="77777777" w:rsidR="00214393" w:rsidRDefault="00214393" w:rsidP="00894D33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A949A8">
              <w:rPr>
                <w:rFonts w:eastAsia="Arial Unicode MS"/>
                <w:b/>
                <w:szCs w:val="24"/>
              </w:rPr>
              <w:t>___________________________</w:t>
            </w:r>
          </w:p>
          <w:p w14:paraId="4ED7E841" w14:textId="3F8AF480" w:rsidR="00214393" w:rsidRDefault="00214393" w:rsidP="00894D33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A949A8">
              <w:rPr>
                <w:rFonts w:eastAsia="Arial Unicode MS"/>
                <w:b/>
                <w:szCs w:val="24"/>
              </w:rPr>
              <w:t xml:space="preserve">Data </w:t>
            </w:r>
            <w:r>
              <w:rPr>
                <w:rFonts w:eastAsia="Arial Unicode MS"/>
                <w:b/>
                <w:szCs w:val="24"/>
              </w:rPr>
              <w:t>wypełnienia wniosku</w:t>
            </w:r>
          </w:p>
        </w:tc>
        <w:tc>
          <w:tcPr>
            <w:tcW w:w="1122" w:type="dxa"/>
          </w:tcPr>
          <w:p w14:paraId="4BF5D975" w14:textId="77777777" w:rsidR="00214393" w:rsidRDefault="00214393" w:rsidP="00894D33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69" w:type="dxa"/>
          </w:tcPr>
          <w:p w14:paraId="31A44129" w14:textId="77777777" w:rsidR="00214393" w:rsidRDefault="00214393" w:rsidP="00894D33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</w:p>
          <w:p w14:paraId="05648BB4" w14:textId="77777777" w:rsidR="00214393" w:rsidRDefault="00214393" w:rsidP="00894D33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A949A8">
              <w:rPr>
                <w:rFonts w:eastAsia="Arial Unicode MS"/>
                <w:b/>
                <w:szCs w:val="24"/>
              </w:rPr>
              <w:t>___________________________</w:t>
            </w:r>
          </w:p>
          <w:p w14:paraId="07341AE3" w14:textId="51B51E47" w:rsidR="00214393" w:rsidRDefault="00214393" w:rsidP="00214393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</w:rPr>
            </w:pPr>
            <w:r w:rsidRPr="000428FF">
              <w:rPr>
                <w:rFonts w:eastAsia="Arial Unicode MS"/>
                <w:b/>
                <w:szCs w:val="24"/>
              </w:rPr>
              <w:t xml:space="preserve">Podpis </w:t>
            </w:r>
            <w:r>
              <w:rPr>
                <w:rFonts w:eastAsia="Arial Unicode MS"/>
                <w:b/>
                <w:szCs w:val="24"/>
              </w:rPr>
              <w:t>wypożyczającego</w:t>
            </w:r>
          </w:p>
        </w:tc>
      </w:tr>
    </w:tbl>
    <w:p w14:paraId="5DA0F69F" w14:textId="77777777" w:rsidR="009D4818" w:rsidRPr="00A949A8" w:rsidRDefault="009D4818" w:rsidP="00214393">
      <w:pPr>
        <w:tabs>
          <w:tab w:val="left" w:pos="4755"/>
        </w:tabs>
        <w:ind w:left="0" w:firstLine="0"/>
      </w:pPr>
    </w:p>
    <w:sectPr w:rsidR="009D4818" w:rsidRPr="00A94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63D98" w14:textId="77777777" w:rsidR="00712269" w:rsidRDefault="00712269" w:rsidP="00A949A8">
      <w:pPr>
        <w:spacing w:after="0" w:line="240" w:lineRule="auto"/>
      </w:pPr>
      <w:r>
        <w:separator/>
      </w:r>
    </w:p>
  </w:endnote>
  <w:endnote w:type="continuationSeparator" w:id="0">
    <w:p w14:paraId="5FCCC75B" w14:textId="77777777" w:rsidR="00712269" w:rsidRDefault="00712269" w:rsidP="00A9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B2F41" w14:textId="77777777" w:rsidR="00712269" w:rsidRDefault="00712269" w:rsidP="00A949A8">
      <w:pPr>
        <w:spacing w:after="0" w:line="240" w:lineRule="auto"/>
      </w:pPr>
      <w:r>
        <w:separator/>
      </w:r>
    </w:p>
  </w:footnote>
  <w:footnote w:type="continuationSeparator" w:id="0">
    <w:p w14:paraId="43022BAB" w14:textId="77777777" w:rsidR="00712269" w:rsidRDefault="00712269" w:rsidP="00A949A8">
      <w:pPr>
        <w:spacing w:after="0" w:line="240" w:lineRule="auto"/>
      </w:pPr>
      <w:r>
        <w:continuationSeparator/>
      </w:r>
    </w:p>
  </w:footnote>
  <w:footnote w:id="1">
    <w:p w14:paraId="0CB86125" w14:textId="77777777" w:rsidR="00A949A8" w:rsidRDefault="00A949A8" w:rsidP="00A949A8">
      <w:pPr>
        <w:pStyle w:val="Tekstprzypisudolnego"/>
      </w:pPr>
      <w:r>
        <w:rPr>
          <w:rStyle w:val="Odwoanieprzypisudolnego"/>
        </w:rPr>
        <w:footnoteRef/>
      </w:r>
      <w:r>
        <w:t xml:space="preserve"> Nie może przekroczyć 12 miesięcy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8D7"/>
    <w:multiLevelType w:val="hybridMultilevel"/>
    <w:tmpl w:val="C39CE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1777"/>
    <w:multiLevelType w:val="hybridMultilevel"/>
    <w:tmpl w:val="E9E46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CA3"/>
    <w:multiLevelType w:val="singleLevel"/>
    <w:tmpl w:val="664030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">
    <w:nsid w:val="13222BFC"/>
    <w:multiLevelType w:val="hybridMultilevel"/>
    <w:tmpl w:val="D5D02D80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1FB057F9"/>
    <w:multiLevelType w:val="hybridMultilevel"/>
    <w:tmpl w:val="6B82DC86"/>
    <w:lvl w:ilvl="0" w:tplc="B554E496">
      <w:start w:val="1"/>
      <w:numFmt w:val="decimal"/>
      <w:pStyle w:val="Paragraf"/>
      <w:lvlText w:val="§ %1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C2FD1"/>
    <w:multiLevelType w:val="hybridMultilevel"/>
    <w:tmpl w:val="366C4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55A86"/>
    <w:multiLevelType w:val="hybridMultilevel"/>
    <w:tmpl w:val="C39C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07284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7716D"/>
    <w:multiLevelType w:val="hybridMultilevel"/>
    <w:tmpl w:val="D8387B2A"/>
    <w:lvl w:ilvl="0" w:tplc="2DA69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55E5A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B34ED"/>
    <w:multiLevelType w:val="hybridMultilevel"/>
    <w:tmpl w:val="FFD2BCEE"/>
    <w:lvl w:ilvl="0" w:tplc="A1141F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2DE74DA">
      <w:start w:val="1"/>
      <w:numFmt w:val="lowerLetter"/>
      <w:lvlText w:val="%2)"/>
      <w:lvlJc w:val="left"/>
      <w:pPr>
        <w:ind w:left="5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7D5955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23769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15D8D"/>
    <w:multiLevelType w:val="hybridMultilevel"/>
    <w:tmpl w:val="539AB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54B91"/>
    <w:multiLevelType w:val="hybridMultilevel"/>
    <w:tmpl w:val="8C7E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F0E6E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14"/>
  </w:num>
  <w:num w:numId="7">
    <w:abstractNumId w:val="5"/>
  </w:num>
  <w:num w:numId="8">
    <w:abstractNumId w:val="10"/>
  </w:num>
  <w:num w:numId="9">
    <w:abstractNumId w:val="15"/>
  </w:num>
  <w:num w:numId="10">
    <w:abstractNumId w:val="7"/>
  </w:num>
  <w:num w:numId="11">
    <w:abstractNumId w:val="1"/>
  </w:num>
  <w:num w:numId="12">
    <w:abstractNumId w:val="13"/>
  </w:num>
  <w:num w:numId="13">
    <w:abstractNumId w:val="9"/>
  </w:num>
  <w:num w:numId="14">
    <w:abstractNumId w:val="12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B0"/>
    <w:rsid w:val="00026466"/>
    <w:rsid w:val="000428FF"/>
    <w:rsid w:val="0004623F"/>
    <w:rsid w:val="000705D0"/>
    <w:rsid w:val="000825A4"/>
    <w:rsid w:val="0008362B"/>
    <w:rsid w:val="00093C12"/>
    <w:rsid w:val="000A3AF7"/>
    <w:rsid w:val="000B25A3"/>
    <w:rsid w:val="000C3236"/>
    <w:rsid w:val="000D5C3F"/>
    <w:rsid w:val="000E7766"/>
    <w:rsid w:val="001219C4"/>
    <w:rsid w:val="001223F2"/>
    <w:rsid w:val="00165939"/>
    <w:rsid w:val="001C5BAC"/>
    <w:rsid w:val="001D5D0A"/>
    <w:rsid w:val="00207D86"/>
    <w:rsid w:val="00212481"/>
    <w:rsid w:val="00214393"/>
    <w:rsid w:val="00281043"/>
    <w:rsid w:val="00282ACB"/>
    <w:rsid w:val="002B0468"/>
    <w:rsid w:val="002B2414"/>
    <w:rsid w:val="00357FAD"/>
    <w:rsid w:val="00371AAA"/>
    <w:rsid w:val="00386BD8"/>
    <w:rsid w:val="003B1118"/>
    <w:rsid w:val="003D7082"/>
    <w:rsid w:val="003F73D1"/>
    <w:rsid w:val="00425BB8"/>
    <w:rsid w:val="00437E0F"/>
    <w:rsid w:val="00466021"/>
    <w:rsid w:val="0047148A"/>
    <w:rsid w:val="0047556E"/>
    <w:rsid w:val="00475648"/>
    <w:rsid w:val="004874FA"/>
    <w:rsid w:val="004A62F6"/>
    <w:rsid w:val="004B7756"/>
    <w:rsid w:val="004C09D7"/>
    <w:rsid w:val="004C1C40"/>
    <w:rsid w:val="004F47CC"/>
    <w:rsid w:val="004F7BFD"/>
    <w:rsid w:val="00524947"/>
    <w:rsid w:val="00556E23"/>
    <w:rsid w:val="00572E44"/>
    <w:rsid w:val="005A6816"/>
    <w:rsid w:val="005C158B"/>
    <w:rsid w:val="0062706F"/>
    <w:rsid w:val="00650725"/>
    <w:rsid w:val="006739B0"/>
    <w:rsid w:val="006A5803"/>
    <w:rsid w:val="00712269"/>
    <w:rsid w:val="007353AF"/>
    <w:rsid w:val="007435AE"/>
    <w:rsid w:val="0075017F"/>
    <w:rsid w:val="00782DCF"/>
    <w:rsid w:val="00783301"/>
    <w:rsid w:val="007845F3"/>
    <w:rsid w:val="00785E87"/>
    <w:rsid w:val="00790365"/>
    <w:rsid w:val="007B1A48"/>
    <w:rsid w:val="00811F99"/>
    <w:rsid w:val="00820A12"/>
    <w:rsid w:val="00836FFB"/>
    <w:rsid w:val="0084767C"/>
    <w:rsid w:val="008A2BC0"/>
    <w:rsid w:val="008F3370"/>
    <w:rsid w:val="009143E0"/>
    <w:rsid w:val="00977691"/>
    <w:rsid w:val="009801BE"/>
    <w:rsid w:val="00990D4A"/>
    <w:rsid w:val="00992BEC"/>
    <w:rsid w:val="009B21F8"/>
    <w:rsid w:val="009B23C2"/>
    <w:rsid w:val="009D2DBE"/>
    <w:rsid w:val="009D4818"/>
    <w:rsid w:val="00A05027"/>
    <w:rsid w:val="00A06CF6"/>
    <w:rsid w:val="00A2676C"/>
    <w:rsid w:val="00A2738C"/>
    <w:rsid w:val="00A47721"/>
    <w:rsid w:val="00A543BA"/>
    <w:rsid w:val="00A871DB"/>
    <w:rsid w:val="00A949A8"/>
    <w:rsid w:val="00AA2F1C"/>
    <w:rsid w:val="00AA7C64"/>
    <w:rsid w:val="00AA7FB3"/>
    <w:rsid w:val="00AB6A0D"/>
    <w:rsid w:val="00AF1DC6"/>
    <w:rsid w:val="00B16552"/>
    <w:rsid w:val="00B27606"/>
    <w:rsid w:val="00C677F0"/>
    <w:rsid w:val="00C87BEB"/>
    <w:rsid w:val="00CE0BCE"/>
    <w:rsid w:val="00CE62C5"/>
    <w:rsid w:val="00CF3B02"/>
    <w:rsid w:val="00D4552D"/>
    <w:rsid w:val="00DA1C4E"/>
    <w:rsid w:val="00E24629"/>
    <w:rsid w:val="00E66975"/>
    <w:rsid w:val="00EC0022"/>
    <w:rsid w:val="00F038D6"/>
    <w:rsid w:val="00F83940"/>
    <w:rsid w:val="00FA7E4B"/>
    <w:rsid w:val="00FA7ECC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ECC"/>
    <w:pPr>
      <w:spacing w:after="16" w:line="266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49A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A7ECC"/>
    <w:pPr>
      <w:spacing w:after="0" w:line="240" w:lineRule="auto"/>
      <w:ind w:left="708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A27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4C1C40"/>
    <w:pPr>
      <w:numPr>
        <w:numId w:val="4"/>
      </w:numPr>
      <w:ind w:left="0" w:firstLine="0"/>
      <w:jc w:val="center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1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basedOn w:val="AkapitzlistZnak"/>
    <w:link w:val="Paragraf"/>
    <w:rsid w:val="004C1C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5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58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949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49A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9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949A8"/>
    <w:rPr>
      <w:vertAlign w:val="superscript"/>
    </w:rPr>
  </w:style>
  <w:style w:type="paragraph" w:styleId="Tytu">
    <w:name w:val="Title"/>
    <w:basedOn w:val="Normalny"/>
    <w:link w:val="TytuZnak"/>
    <w:qFormat/>
    <w:rsid w:val="00A949A8"/>
    <w:pPr>
      <w:spacing w:after="0" w:line="240" w:lineRule="auto"/>
      <w:ind w:left="0" w:right="0" w:firstLine="0"/>
      <w:jc w:val="center"/>
    </w:pPr>
    <w:rPr>
      <w:rFonts w:ascii="Garamond" w:hAnsi="Garamond"/>
      <w:b/>
      <w:color w:val="auto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A949A8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9A8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9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949A8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949A8"/>
    <w:rPr>
      <w:rFonts w:ascii="Arial Unicode MS" w:eastAsia="Arial Unicode MS" w:hAnsi="Arial Unicode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6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4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ECC"/>
    <w:pPr>
      <w:spacing w:after="16" w:line="266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49A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A7ECC"/>
    <w:pPr>
      <w:spacing w:after="0" w:line="240" w:lineRule="auto"/>
      <w:ind w:left="708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A27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4C1C40"/>
    <w:pPr>
      <w:numPr>
        <w:numId w:val="4"/>
      </w:numPr>
      <w:ind w:left="0" w:firstLine="0"/>
      <w:jc w:val="center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1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basedOn w:val="AkapitzlistZnak"/>
    <w:link w:val="Paragraf"/>
    <w:rsid w:val="004C1C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5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58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949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49A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9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949A8"/>
    <w:rPr>
      <w:vertAlign w:val="superscript"/>
    </w:rPr>
  </w:style>
  <w:style w:type="paragraph" w:styleId="Tytu">
    <w:name w:val="Title"/>
    <w:basedOn w:val="Normalny"/>
    <w:link w:val="TytuZnak"/>
    <w:qFormat/>
    <w:rsid w:val="00A949A8"/>
    <w:pPr>
      <w:spacing w:after="0" w:line="240" w:lineRule="auto"/>
      <w:ind w:left="0" w:right="0" w:firstLine="0"/>
      <w:jc w:val="center"/>
    </w:pPr>
    <w:rPr>
      <w:rFonts w:ascii="Garamond" w:hAnsi="Garamond"/>
      <w:b/>
      <w:color w:val="auto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A949A8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9A8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9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949A8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949A8"/>
    <w:rPr>
      <w:rFonts w:ascii="Arial Unicode MS" w:eastAsia="Arial Unicode MS" w:hAnsi="Arial Unicode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6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4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on@uafm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2adb1757ff09fd402ae45e8bea1eef1b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aa9fbfe01f359d61db314e268e5230d8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E1E6-76D5-48EA-B851-B6A9A5A28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86266-CEF9-4ABB-A2C0-49ECEA3D9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6C315-A29F-41E5-B1DF-E44A989A0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67DCC2-66D5-4752-B450-B622261D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2603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Pańczakiewicz</dc:creator>
  <cp:lastModifiedBy>Edyta Fus</cp:lastModifiedBy>
  <cp:revision>2</cp:revision>
  <cp:lastPrinted>2025-10-29T12:08:00Z</cp:lastPrinted>
  <dcterms:created xsi:type="dcterms:W3CDTF">2025-12-11T09:47:00Z</dcterms:created>
  <dcterms:modified xsi:type="dcterms:W3CDTF">2025-12-11T09:47:00Z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